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73" w:rsidRPr="00101A15" w:rsidRDefault="008974DF">
      <w:pPr>
        <w:spacing w:line="240" w:lineRule="auto"/>
        <w:ind w:hanging="2"/>
        <w:jc w:val="center"/>
        <w:rPr>
          <w:rFonts w:asciiTheme="majorHAnsi" w:eastAsia="Arial" w:hAnsiTheme="majorHAnsi" w:cstheme="majorHAnsi"/>
          <w:b/>
          <w:sz w:val="24"/>
          <w:szCs w:val="24"/>
        </w:rPr>
      </w:pPr>
      <w:r w:rsidRPr="00101A15">
        <w:rPr>
          <w:rFonts w:asciiTheme="majorHAnsi" w:eastAsia="Arial" w:hAnsiTheme="majorHAnsi" w:cstheme="majorHAnsi"/>
          <w:b/>
          <w:sz w:val="24"/>
          <w:szCs w:val="24"/>
        </w:rPr>
        <w:t>EDITAL</w:t>
      </w:r>
      <w:r w:rsidR="00112168" w:rsidRPr="00101A15">
        <w:rPr>
          <w:rFonts w:asciiTheme="majorHAnsi" w:eastAsia="Arial" w:hAnsiTheme="majorHAnsi" w:cstheme="majorHAnsi"/>
          <w:b/>
          <w:sz w:val="24"/>
          <w:szCs w:val="24"/>
        </w:rPr>
        <w:t xml:space="preserve"> SEMECE</w:t>
      </w:r>
      <w:r w:rsidRPr="00101A15">
        <w:rPr>
          <w:rFonts w:asciiTheme="majorHAnsi" w:eastAsia="Arial" w:hAnsiTheme="majorHAnsi" w:cstheme="majorHAnsi"/>
          <w:b/>
          <w:sz w:val="24"/>
          <w:szCs w:val="24"/>
        </w:rPr>
        <w:t xml:space="preserve"> Nº </w:t>
      </w:r>
      <w:r w:rsidR="00101A15" w:rsidRPr="00101A15">
        <w:rPr>
          <w:rFonts w:asciiTheme="majorHAnsi" w:eastAsia="Arial" w:hAnsiTheme="majorHAnsi" w:cstheme="majorHAnsi"/>
          <w:b/>
          <w:sz w:val="24"/>
          <w:szCs w:val="24"/>
        </w:rPr>
        <w:t>01</w:t>
      </w:r>
      <w:r w:rsidR="002616BA">
        <w:rPr>
          <w:rFonts w:asciiTheme="majorHAnsi" w:eastAsia="Arial" w:hAnsiTheme="majorHAnsi" w:cstheme="majorHAnsi"/>
          <w:b/>
          <w:sz w:val="24"/>
          <w:szCs w:val="24"/>
        </w:rPr>
        <w:t>1</w:t>
      </w:r>
      <w:r w:rsidRPr="00101A15">
        <w:rPr>
          <w:rFonts w:asciiTheme="majorHAnsi" w:eastAsia="Arial" w:hAnsiTheme="majorHAnsi" w:cstheme="majorHAnsi"/>
          <w:b/>
          <w:sz w:val="24"/>
          <w:szCs w:val="24"/>
        </w:rPr>
        <w:t>/2024/</w:t>
      </w:r>
      <w:r w:rsidR="00112168" w:rsidRPr="00101A15">
        <w:rPr>
          <w:rFonts w:asciiTheme="majorHAnsi" w:eastAsia="Arial" w:hAnsiTheme="majorHAnsi" w:cstheme="majorHAnsi"/>
          <w:b/>
          <w:sz w:val="24"/>
          <w:szCs w:val="24"/>
        </w:rPr>
        <w:t>Alcinópolis-</w:t>
      </w:r>
      <w:r w:rsidRPr="00101A15">
        <w:rPr>
          <w:rFonts w:asciiTheme="majorHAnsi" w:eastAsia="Arial" w:hAnsiTheme="majorHAnsi" w:cstheme="majorHAnsi"/>
          <w:b/>
          <w:sz w:val="24"/>
          <w:szCs w:val="24"/>
        </w:rPr>
        <w:t>MS</w:t>
      </w:r>
    </w:p>
    <w:p w:rsidR="00742D73" w:rsidRPr="00F359A8" w:rsidRDefault="00742D73">
      <w:pPr>
        <w:pBdr>
          <w:top w:val="nil"/>
          <w:left w:val="nil"/>
          <w:right w:val="nil"/>
          <w:between w:val="nil"/>
        </w:pBdr>
        <w:spacing w:after="0" w:line="240" w:lineRule="auto"/>
        <w:ind w:hanging="2"/>
        <w:jc w:val="center"/>
        <w:rPr>
          <w:rFonts w:asciiTheme="majorHAnsi" w:eastAsia="Arial" w:hAnsiTheme="majorHAnsi" w:cstheme="majorHAnsi"/>
          <w:b/>
          <w:sz w:val="24"/>
          <w:szCs w:val="24"/>
        </w:rPr>
      </w:pPr>
    </w:p>
    <w:p w:rsidR="00742D73" w:rsidRPr="00F359A8" w:rsidRDefault="008974DF">
      <w:pPr>
        <w:pBdr>
          <w:top w:val="nil"/>
          <w:left w:val="nil"/>
          <w:right w:val="nil"/>
          <w:between w:val="nil"/>
        </w:pBdr>
        <w:spacing w:after="0" w:line="240" w:lineRule="auto"/>
        <w:ind w:hanging="2"/>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SELEÇÃO E CADASTRO DE RESERVA PARA FORMADOR MUNICIPAL PELO PROGRAMA MS ALFABETIZA - TODOS PELA ALFABETIZAÇÃO DA CRIANÇA E PELO COMPROMISSO NACIONAL CRIANÇA ALFABETIZADA</w:t>
      </w:r>
    </w:p>
    <w:p w:rsidR="00742D73" w:rsidRPr="00F359A8" w:rsidRDefault="00742D73">
      <w:pPr>
        <w:spacing w:line="240" w:lineRule="auto"/>
        <w:ind w:hanging="2"/>
        <w:jc w:val="both"/>
        <w:rPr>
          <w:rFonts w:asciiTheme="majorHAnsi" w:eastAsia="Arial" w:hAnsiTheme="majorHAnsi" w:cstheme="majorHAnsi"/>
          <w:sz w:val="24"/>
          <w:szCs w:val="24"/>
        </w:rPr>
      </w:pP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sz w:val="24"/>
          <w:szCs w:val="24"/>
        </w:rPr>
      </w:pPr>
      <w:r w:rsidRPr="00F359A8">
        <w:rPr>
          <w:rFonts w:asciiTheme="majorHAnsi" w:eastAsia="Arial" w:hAnsiTheme="majorHAnsi" w:cstheme="majorHAnsi"/>
          <w:color w:val="000000"/>
          <w:sz w:val="24"/>
          <w:szCs w:val="24"/>
          <w:highlight w:val="white"/>
        </w:rPr>
        <w:t xml:space="preserve">A Secretaria </w:t>
      </w:r>
      <w:r w:rsidRPr="00F359A8">
        <w:rPr>
          <w:rFonts w:asciiTheme="majorHAnsi" w:eastAsia="Arial" w:hAnsiTheme="majorHAnsi" w:cstheme="majorHAnsi"/>
          <w:sz w:val="24"/>
          <w:szCs w:val="24"/>
          <w:highlight w:val="white"/>
        </w:rPr>
        <w:t xml:space="preserve"> Municipal de</w:t>
      </w:r>
      <w:r w:rsidRPr="00F359A8">
        <w:rPr>
          <w:rFonts w:asciiTheme="majorHAnsi" w:eastAsia="Arial" w:hAnsiTheme="majorHAnsi" w:cstheme="majorHAnsi"/>
          <w:sz w:val="24"/>
          <w:szCs w:val="24"/>
        </w:rPr>
        <w:t xml:space="preserve"> </w:t>
      </w:r>
      <w:r w:rsidR="00E658AC">
        <w:rPr>
          <w:rFonts w:asciiTheme="majorHAnsi" w:eastAsia="Arial" w:hAnsiTheme="majorHAnsi" w:cstheme="majorHAnsi"/>
          <w:sz w:val="24"/>
          <w:szCs w:val="24"/>
        </w:rPr>
        <w:t>Alcinópolis-MS</w:t>
      </w:r>
      <w:r w:rsidRPr="00F359A8">
        <w:rPr>
          <w:rFonts w:asciiTheme="majorHAnsi" w:eastAsia="Arial" w:hAnsiTheme="majorHAnsi" w:cstheme="majorHAnsi"/>
          <w:sz w:val="24"/>
          <w:szCs w:val="24"/>
        </w:rPr>
        <w:t xml:space="preserve"> em parceria com a Secretaria de Estado de Educação de Mato Grosso do Sul</w:t>
      </w:r>
      <w:r w:rsidRPr="00F359A8">
        <w:rPr>
          <w:rFonts w:asciiTheme="majorHAnsi" w:eastAsia="Arial" w:hAnsiTheme="majorHAnsi" w:cstheme="majorHAnsi"/>
          <w:color w:val="000000"/>
          <w:sz w:val="24"/>
          <w:szCs w:val="24"/>
        </w:rPr>
        <w:t xml:space="preserve">, no uso de suas atribuições, </w:t>
      </w:r>
      <w:r w:rsidRPr="00F359A8">
        <w:rPr>
          <w:rFonts w:asciiTheme="majorHAnsi" w:eastAsia="Arial" w:hAnsiTheme="majorHAnsi" w:cstheme="majorHAnsi"/>
          <w:sz w:val="24"/>
          <w:szCs w:val="24"/>
        </w:rPr>
        <w:t xml:space="preserve">instituído pela Lei n. 5.724, de 23 de setembro de 2021 e suas alterações, na Lei n. 6.168, de 20 de dezembro de 2023, </w:t>
      </w:r>
      <w:r w:rsidR="00E64E1A" w:rsidRPr="00E64E1A">
        <w:rPr>
          <w:rFonts w:asciiTheme="majorHAnsi" w:eastAsia="Arial" w:hAnsiTheme="majorHAnsi" w:cstheme="majorHAnsi"/>
          <w:sz w:val="24"/>
          <w:szCs w:val="24"/>
        </w:rPr>
        <w:t>Decreto nº 15.896, de 14 de março de 2022</w:t>
      </w:r>
      <w:r w:rsidRPr="00F359A8">
        <w:rPr>
          <w:rFonts w:asciiTheme="majorHAnsi" w:eastAsia="Arial" w:hAnsiTheme="majorHAnsi" w:cstheme="majorHAnsi"/>
          <w:sz w:val="24"/>
          <w:szCs w:val="24"/>
        </w:rPr>
        <w:t xml:space="preserve">, </w:t>
      </w:r>
      <w:r w:rsidRPr="00F873B9">
        <w:rPr>
          <w:rFonts w:asciiTheme="majorHAnsi" w:eastAsia="Arial" w:hAnsiTheme="majorHAnsi" w:cstheme="majorHAnsi"/>
          <w:sz w:val="24"/>
          <w:szCs w:val="24"/>
          <w:highlight w:val="yellow"/>
        </w:rPr>
        <w:t xml:space="preserve">Resolução/SED n. </w:t>
      </w:r>
      <w:r w:rsidRPr="00F873B9">
        <w:rPr>
          <w:rFonts w:asciiTheme="majorHAnsi" w:eastAsia="Arial" w:hAnsiTheme="majorHAnsi" w:cstheme="majorHAnsi"/>
          <w:sz w:val="24"/>
          <w:szCs w:val="24"/>
          <w:highlight w:val="yellow"/>
          <w:shd w:val="clear" w:color="auto" w:fill="FFE599"/>
        </w:rPr>
        <w:t xml:space="preserve">4.177, </w:t>
      </w:r>
      <w:r w:rsidRPr="00AD604D">
        <w:rPr>
          <w:rFonts w:asciiTheme="majorHAnsi" w:eastAsia="Arial" w:hAnsiTheme="majorHAnsi" w:cstheme="majorHAnsi"/>
          <w:sz w:val="24"/>
          <w:szCs w:val="24"/>
          <w:highlight w:val="yellow"/>
          <w:shd w:val="clear" w:color="auto" w:fill="FFE599"/>
        </w:rPr>
        <w:t>de 5 de abril de 2023</w:t>
      </w:r>
      <w:r w:rsidRPr="00F359A8">
        <w:rPr>
          <w:rFonts w:asciiTheme="majorHAnsi" w:eastAsia="Arial" w:hAnsiTheme="majorHAnsi" w:cstheme="majorHAnsi"/>
          <w:sz w:val="24"/>
          <w:szCs w:val="24"/>
          <w:shd w:val="clear" w:color="auto" w:fill="FFE599"/>
        </w:rPr>
        <w:t>,</w:t>
      </w:r>
      <w:r w:rsidRPr="00F359A8">
        <w:rPr>
          <w:rFonts w:asciiTheme="majorHAnsi" w:eastAsia="Arial" w:hAnsiTheme="majorHAnsi" w:cstheme="majorHAnsi"/>
          <w:color w:val="0000FF"/>
          <w:sz w:val="24"/>
          <w:szCs w:val="24"/>
        </w:rPr>
        <w:t xml:space="preserve"> </w:t>
      </w:r>
      <w:r w:rsidRPr="00F359A8">
        <w:rPr>
          <w:rFonts w:asciiTheme="majorHAnsi" w:eastAsia="Arial" w:hAnsiTheme="majorHAnsi" w:cstheme="majorHAnsi"/>
          <w:sz w:val="24"/>
          <w:szCs w:val="24"/>
        </w:rPr>
        <w:t>Decreto Federal n. 11.556, de 12 de junho de 2023,</w:t>
      </w:r>
      <w:r w:rsidRPr="00F359A8">
        <w:rPr>
          <w:rFonts w:asciiTheme="majorHAnsi" w:eastAsia="Times New Roman" w:hAnsiTheme="majorHAnsi" w:cstheme="majorHAnsi"/>
          <w:color w:val="0000FF"/>
          <w:sz w:val="24"/>
          <w:szCs w:val="24"/>
        </w:rPr>
        <w:t xml:space="preserve"> </w:t>
      </w:r>
      <w:r w:rsidRPr="00F359A8">
        <w:rPr>
          <w:rFonts w:asciiTheme="majorHAnsi" w:eastAsia="Arial" w:hAnsiTheme="majorHAnsi" w:cstheme="majorHAnsi"/>
          <w:color w:val="000000"/>
          <w:sz w:val="24"/>
          <w:szCs w:val="24"/>
        </w:rPr>
        <w:t xml:space="preserve">torna pública a seleção para cadastro de </w:t>
      </w:r>
      <w:r w:rsidRPr="00F359A8">
        <w:rPr>
          <w:rFonts w:asciiTheme="majorHAnsi" w:eastAsia="Arial" w:hAnsiTheme="majorHAnsi" w:cstheme="majorHAnsi"/>
          <w:sz w:val="24"/>
          <w:szCs w:val="24"/>
        </w:rPr>
        <w:t>servidores públicos</w:t>
      </w:r>
      <w:r w:rsidRPr="00F359A8">
        <w:rPr>
          <w:rFonts w:asciiTheme="majorHAnsi" w:eastAsia="Arial" w:hAnsiTheme="majorHAnsi" w:cstheme="majorHAnsi"/>
          <w:color w:val="000000"/>
          <w:sz w:val="24"/>
          <w:szCs w:val="24"/>
        </w:rPr>
        <w:t xml:space="preserve"> para atuarem como </w:t>
      </w:r>
      <w:r w:rsidRPr="00F359A8">
        <w:rPr>
          <w:rFonts w:asciiTheme="majorHAnsi" w:eastAsia="Arial" w:hAnsiTheme="majorHAnsi" w:cstheme="majorHAnsi"/>
          <w:b/>
          <w:sz w:val="24"/>
          <w:szCs w:val="24"/>
        </w:rPr>
        <w:t xml:space="preserve"> colaboradores </w:t>
      </w:r>
      <w:r w:rsidRPr="00F359A8">
        <w:rPr>
          <w:rFonts w:asciiTheme="majorHAnsi" w:eastAsia="Arial" w:hAnsiTheme="majorHAnsi" w:cstheme="majorHAnsi"/>
          <w:b/>
          <w:color w:val="000000"/>
          <w:sz w:val="24"/>
          <w:szCs w:val="24"/>
        </w:rPr>
        <w:t>no P</w:t>
      </w:r>
      <w:r w:rsidRPr="00F359A8">
        <w:rPr>
          <w:rFonts w:asciiTheme="majorHAnsi" w:eastAsia="Arial" w:hAnsiTheme="majorHAnsi" w:cstheme="majorHAnsi"/>
          <w:b/>
          <w:sz w:val="24"/>
          <w:szCs w:val="24"/>
        </w:rPr>
        <w:t>rograma</w:t>
      </w:r>
      <w:r w:rsidRPr="00F359A8">
        <w:rPr>
          <w:rFonts w:asciiTheme="majorHAnsi" w:eastAsia="Arial" w:hAnsiTheme="majorHAnsi" w:cstheme="majorHAnsi"/>
          <w:b/>
          <w:color w:val="000000"/>
          <w:sz w:val="24"/>
          <w:szCs w:val="24"/>
        </w:rPr>
        <w:t xml:space="preserve"> MS A</w:t>
      </w:r>
      <w:r w:rsidRPr="00F359A8">
        <w:rPr>
          <w:rFonts w:asciiTheme="majorHAnsi" w:eastAsia="Arial" w:hAnsiTheme="majorHAnsi" w:cstheme="majorHAnsi"/>
          <w:b/>
          <w:sz w:val="24"/>
          <w:szCs w:val="24"/>
        </w:rPr>
        <w:t>lfabetiza</w:t>
      </w:r>
      <w:r w:rsidRPr="00F359A8">
        <w:rPr>
          <w:rFonts w:asciiTheme="majorHAnsi" w:eastAsia="Arial" w:hAnsiTheme="majorHAnsi" w:cstheme="majorHAnsi"/>
          <w:b/>
          <w:color w:val="000000"/>
          <w:sz w:val="24"/>
          <w:szCs w:val="24"/>
        </w:rPr>
        <w:t xml:space="preserve"> - Todos pela Alfabetização da Criança e no</w:t>
      </w:r>
      <w:r w:rsidRPr="00F359A8">
        <w:rPr>
          <w:rFonts w:asciiTheme="majorHAnsi" w:eastAsia="Arial" w:hAnsiTheme="majorHAnsi" w:cstheme="majorHAnsi"/>
          <w:b/>
          <w:sz w:val="24"/>
          <w:szCs w:val="24"/>
        </w:rPr>
        <w:t xml:space="preserve"> Compromisso Nacional Criança Alfabetizada,</w:t>
      </w:r>
      <w:r w:rsidRPr="00F359A8">
        <w:rPr>
          <w:rFonts w:asciiTheme="majorHAnsi" w:eastAsia="Arial" w:hAnsiTheme="majorHAnsi" w:cstheme="majorHAnsi"/>
          <w:b/>
          <w:color w:val="000000"/>
          <w:sz w:val="24"/>
          <w:szCs w:val="24"/>
        </w:rPr>
        <w:t xml:space="preserve"> na fu</w:t>
      </w:r>
      <w:r w:rsidRPr="00F359A8">
        <w:rPr>
          <w:rFonts w:asciiTheme="majorHAnsi" w:eastAsia="Arial" w:hAnsiTheme="majorHAnsi" w:cstheme="majorHAnsi"/>
          <w:b/>
          <w:sz w:val="24"/>
          <w:szCs w:val="24"/>
        </w:rPr>
        <w:t>nção de Formador Municipal</w:t>
      </w:r>
      <w:r w:rsidRPr="00F359A8">
        <w:rPr>
          <w:rFonts w:asciiTheme="majorHAnsi" w:eastAsia="Arial" w:hAnsiTheme="majorHAnsi" w:cstheme="majorHAnsi"/>
          <w:b/>
          <w:color w:val="000000"/>
          <w:sz w:val="24"/>
          <w:szCs w:val="24"/>
        </w:rPr>
        <w:t xml:space="preserve"> </w:t>
      </w:r>
      <w:r w:rsidRPr="00F359A8">
        <w:rPr>
          <w:rFonts w:asciiTheme="majorHAnsi" w:eastAsia="Arial" w:hAnsiTheme="majorHAnsi" w:cstheme="majorHAnsi"/>
          <w:sz w:val="24"/>
          <w:szCs w:val="24"/>
        </w:rPr>
        <w:t>para o</w:t>
      </w:r>
      <w:r w:rsidRPr="00F359A8">
        <w:rPr>
          <w:rFonts w:asciiTheme="majorHAnsi" w:eastAsia="Arial" w:hAnsiTheme="majorHAnsi" w:cstheme="majorHAnsi"/>
          <w:color w:val="231F20"/>
          <w:sz w:val="24"/>
          <w:szCs w:val="24"/>
        </w:rPr>
        <w:t xml:space="preserve"> Ensino Fundamental Anos Iniciais, com  o objetivo de realizar ações pedagógicas a partir de formações continuadas de professores</w:t>
      </w:r>
      <w:r w:rsidRPr="00F359A8">
        <w:rPr>
          <w:rFonts w:asciiTheme="majorHAnsi" w:eastAsia="Arial" w:hAnsiTheme="majorHAnsi" w:cstheme="majorHAnsi"/>
          <w:color w:val="000000"/>
          <w:sz w:val="24"/>
          <w:szCs w:val="24"/>
        </w:rPr>
        <w:t xml:space="preserve">, </w:t>
      </w:r>
      <w:r w:rsidRPr="00F359A8">
        <w:rPr>
          <w:rFonts w:asciiTheme="majorHAnsi" w:eastAsia="Arial" w:hAnsiTheme="majorHAnsi" w:cstheme="majorHAnsi"/>
          <w:sz w:val="24"/>
          <w:szCs w:val="24"/>
        </w:rPr>
        <w:t>conforme estabelecido neste Edital.</w:t>
      </w:r>
    </w:p>
    <w:p w:rsidR="00742D73" w:rsidRPr="00F359A8" w:rsidRDefault="00742D73">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b/>
          <w:sz w:val="24"/>
          <w:szCs w:val="24"/>
        </w:rPr>
      </w:pP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b/>
          <w:color w:val="000000"/>
          <w:sz w:val="24"/>
          <w:szCs w:val="24"/>
        </w:rPr>
      </w:pPr>
      <w:r w:rsidRPr="00F359A8">
        <w:rPr>
          <w:rFonts w:asciiTheme="majorHAnsi" w:eastAsia="Arial" w:hAnsiTheme="majorHAnsi" w:cstheme="majorHAnsi"/>
          <w:b/>
          <w:color w:val="000000"/>
          <w:sz w:val="24"/>
          <w:szCs w:val="24"/>
        </w:rPr>
        <w:t>1. DAS DISPOSIÇÕES PRELIMINARES</w:t>
      </w: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color w:val="000000"/>
          <w:sz w:val="24"/>
          <w:szCs w:val="24"/>
        </w:rPr>
      </w:pPr>
      <w:r w:rsidRPr="00F359A8">
        <w:rPr>
          <w:rFonts w:asciiTheme="majorHAnsi" w:eastAsia="Arial" w:hAnsiTheme="majorHAnsi" w:cstheme="majorHAnsi"/>
          <w:b/>
          <w:color w:val="000000"/>
          <w:sz w:val="24"/>
          <w:szCs w:val="24"/>
        </w:rPr>
        <w:t xml:space="preserve">1.1. </w:t>
      </w:r>
      <w:r w:rsidRPr="00F359A8">
        <w:rPr>
          <w:rFonts w:asciiTheme="majorHAnsi" w:eastAsia="Arial" w:hAnsiTheme="majorHAnsi" w:cstheme="majorHAnsi"/>
          <w:color w:val="000000"/>
          <w:sz w:val="24"/>
          <w:szCs w:val="24"/>
        </w:rPr>
        <w:t>O presente processo seletivo tem por objetivo selecionar e formar quadro de</w:t>
      </w:r>
      <w:r w:rsidRPr="00F359A8">
        <w:rPr>
          <w:rFonts w:asciiTheme="majorHAnsi" w:eastAsia="Arial" w:hAnsiTheme="majorHAnsi" w:cstheme="majorHAnsi"/>
          <w:sz w:val="24"/>
          <w:szCs w:val="24"/>
        </w:rPr>
        <w:t xml:space="preserve"> servidores </w:t>
      </w:r>
      <w:proofErr w:type="gramStart"/>
      <w:r w:rsidRPr="00F359A8">
        <w:rPr>
          <w:rFonts w:asciiTheme="majorHAnsi" w:eastAsia="Arial" w:hAnsiTheme="majorHAnsi" w:cstheme="majorHAnsi"/>
          <w:sz w:val="24"/>
          <w:szCs w:val="24"/>
        </w:rPr>
        <w:t>públicos</w:t>
      </w:r>
      <w:proofErr w:type="gramEnd"/>
      <w:r w:rsidRPr="00F359A8">
        <w:rPr>
          <w:rFonts w:asciiTheme="majorHAnsi" w:eastAsia="Arial" w:hAnsiTheme="majorHAnsi" w:cstheme="majorHAnsi"/>
          <w:color w:val="000000"/>
          <w:sz w:val="24"/>
          <w:szCs w:val="24"/>
        </w:rPr>
        <w:t xml:space="preserve"> para a função de “</w:t>
      </w:r>
      <w:r w:rsidRPr="00F359A8">
        <w:rPr>
          <w:rFonts w:asciiTheme="majorHAnsi" w:eastAsia="Arial" w:hAnsiTheme="majorHAnsi" w:cstheme="majorHAnsi"/>
          <w:b/>
          <w:sz w:val="24"/>
          <w:szCs w:val="24"/>
        </w:rPr>
        <w:t>Formador Municipal</w:t>
      </w:r>
      <w:r w:rsidRPr="00F359A8">
        <w:rPr>
          <w:rFonts w:asciiTheme="majorHAnsi" w:eastAsia="Arial" w:hAnsiTheme="majorHAnsi" w:cstheme="majorHAnsi"/>
          <w:color w:val="000000"/>
          <w:sz w:val="24"/>
          <w:szCs w:val="24"/>
        </w:rPr>
        <w:t xml:space="preserve">” no âmbito do </w:t>
      </w:r>
      <w:r w:rsidRPr="00F359A8">
        <w:rPr>
          <w:rFonts w:asciiTheme="majorHAnsi" w:eastAsia="Arial" w:hAnsiTheme="majorHAnsi" w:cstheme="majorHAnsi"/>
          <w:b/>
          <w:sz w:val="24"/>
          <w:szCs w:val="24"/>
        </w:rPr>
        <w:t>Programa MS Alfabetiza</w:t>
      </w:r>
      <w:r w:rsidRPr="00F359A8">
        <w:rPr>
          <w:rFonts w:asciiTheme="majorHAnsi" w:eastAsia="Arial" w:hAnsiTheme="majorHAnsi" w:cstheme="majorHAnsi"/>
          <w:b/>
          <w:color w:val="000000"/>
          <w:sz w:val="24"/>
          <w:szCs w:val="24"/>
        </w:rPr>
        <w:t xml:space="preserve"> - Todos pela Alfabetização da Criança e </w:t>
      </w:r>
      <w:r w:rsidRPr="00F359A8">
        <w:rPr>
          <w:rFonts w:asciiTheme="majorHAnsi" w:eastAsia="Arial" w:hAnsiTheme="majorHAnsi" w:cstheme="majorHAnsi"/>
          <w:b/>
          <w:sz w:val="24"/>
          <w:szCs w:val="24"/>
        </w:rPr>
        <w:t>do Compromisso Nacional Criança Alfabetizada</w:t>
      </w:r>
      <w:r w:rsidRPr="00F359A8">
        <w:rPr>
          <w:rFonts w:asciiTheme="majorHAnsi" w:eastAsia="Arial" w:hAnsiTheme="majorHAnsi" w:cstheme="majorHAnsi"/>
          <w:sz w:val="24"/>
          <w:szCs w:val="24"/>
        </w:rPr>
        <w:t>;</w:t>
      </w: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sz w:val="24"/>
          <w:szCs w:val="24"/>
        </w:rPr>
      </w:pPr>
      <w:r w:rsidRPr="00F359A8">
        <w:rPr>
          <w:rFonts w:asciiTheme="majorHAnsi" w:eastAsia="Arial" w:hAnsiTheme="majorHAnsi" w:cstheme="majorHAnsi"/>
          <w:b/>
          <w:color w:val="000000"/>
          <w:sz w:val="24"/>
          <w:szCs w:val="24"/>
        </w:rPr>
        <w:t>1.2.</w:t>
      </w:r>
      <w:r w:rsidRPr="00F359A8">
        <w:rPr>
          <w:rFonts w:asciiTheme="majorHAnsi" w:eastAsia="Arial" w:hAnsiTheme="majorHAnsi" w:cstheme="majorHAnsi"/>
          <w:color w:val="000000"/>
          <w:sz w:val="24"/>
          <w:szCs w:val="24"/>
        </w:rPr>
        <w:t xml:space="preserve"> Os</w:t>
      </w:r>
      <w:r w:rsidRPr="00F359A8">
        <w:rPr>
          <w:rFonts w:asciiTheme="majorHAnsi" w:eastAsia="Arial" w:hAnsiTheme="majorHAnsi" w:cstheme="majorHAnsi"/>
          <w:sz w:val="24"/>
          <w:szCs w:val="24"/>
        </w:rPr>
        <w:t xml:space="preserve">(as) candidatos (as) selecionados (as) farão parte do cadastro reserva de colaboradores do </w:t>
      </w:r>
      <w:r w:rsidRPr="00F359A8">
        <w:rPr>
          <w:rFonts w:asciiTheme="majorHAnsi" w:eastAsia="Arial" w:hAnsiTheme="majorHAnsi" w:cstheme="majorHAnsi"/>
          <w:b/>
          <w:sz w:val="24"/>
          <w:szCs w:val="24"/>
        </w:rPr>
        <w:t>Programa MS Alfabetiza - Todos pela Alfabetização da Criança</w:t>
      </w:r>
      <w:r w:rsidRPr="00F359A8">
        <w:rPr>
          <w:rFonts w:asciiTheme="majorHAnsi" w:eastAsia="Arial" w:hAnsiTheme="majorHAnsi" w:cstheme="majorHAnsi"/>
          <w:sz w:val="24"/>
          <w:szCs w:val="24"/>
        </w:rPr>
        <w:t xml:space="preserve"> e do </w:t>
      </w:r>
      <w:r w:rsidRPr="0085213C">
        <w:rPr>
          <w:rFonts w:asciiTheme="majorHAnsi" w:eastAsia="Arial" w:hAnsiTheme="majorHAnsi" w:cstheme="majorHAnsi"/>
          <w:b/>
          <w:sz w:val="24"/>
          <w:szCs w:val="24"/>
        </w:rPr>
        <w:t>Compromisso Nacional Criança Alfabetizada</w:t>
      </w:r>
      <w:r w:rsidRPr="00F359A8">
        <w:rPr>
          <w:rFonts w:asciiTheme="majorHAnsi" w:eastAsia="Arial" w:hAnsiTheme="majorHAnsi" w:cstheme="majorHAnsi"/>
          <w:sz w:val="24"/>
          <w:szCs w:val="24"/>
        </w:rPr>
        <w:t xml:space="preserve"> e poderão ser chamados(as) para o desenvolvimento e execução da função de Formador Municipal do Programa, com carga horário de </w:t>
      </w:r>
      <w:r w:rsidRPr="00F359A8">
        <w:rPr>
          <w:rFonts w:asciiTheme="majorHAnsi" w:eastAsia="Arial" w:hAnsiTheme="majorHAnsi" w:cstheme="majorHAnsi"/>
          <w:sz w:val="24"/>
          <w:szCs w:val="24"/>
          <w:highlight w:val="white"/>
        </w:rPr>
        <w:t>20 (vinte) horas semanais</w:t>
      </w:r>
      <w:r w:rsidRPr="00F359A8">
        <w:rPr>
          <w:rFonts w:asciiTheme="majorHAnsi" w:eastAsia="Arial" w:hAnsiTheme="majorHAnsi" w:cstheme="majorHAnsi"/>
          <w:sz w:val="24"/>
          <w:szCs w:val="24"/>
        </w:rPr>
        <w:t xml:space="preserve">; </w:t>
      </w: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b/>
          <w:sz w:val="24"/>
          <w:szCs w:val="24"/>
          <w:highlight w:val="white"/>
        </w:rPr>
      </w:pPr>
      <w:r w:rsidRPr="00F359A8">
        <w:rPr>
          <w:rFonts w:asciiTheme="majorHAnsi" w:eastAsia="Arial" w:hAnsiTheme="majorHAnsi" w:cstheme="majorHAnsi"/>
          <w:b/>
          <w:sz w:val="24"/>
          <w:szCs w:val="24"/>
          <w:highlight w:val="white"/>
        </w:rPr>
        <w:t>1.2.1</w:t>
      </w:r>
      <w:r w:rsidRPr="00F359A8">
        <w:rPr>
          <w:rFonts w:asciiTheme="majorHAnsi" w:eastAsia="Arial" w:hAnsiTheme="majorHAnsi" w:cstheme="majorHAnsi"/>
          <w:sz w:val="24"/>
          <w:szCs w:val="24"/>
          <w:highlight w:val="white"/>
        </w:rPr>
        <w:t xml:space="preserve"> Ressalta-se que a forma de cumprimento da carga horária será acordado com a Secretaria Municipal de Educação, sem prejuízo da carga horária relativa ao cargo já ocupado pelo servidor.</w:t>
      </w: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sz w:val="24"/>
          <w:szCs w:val="24"/>
        </w:rPr>
      </w:pPr>
      <w:r w:rsidRPr="00F359A8">
        <w:rPr>
          <w:rFonts w:asciiTheme="majorHAnsi" w:eastAsia="Arial" w:hAnsiTheme="majorHAnsi" w:cstheme="majorHAnsi"/>
          <w:b/>
          <w:color w:val="000000"/>
          <w:sz w:val="24"/>
          <w:szCs w:val="24"/>
        </w:rPr>
        <w:t>1.3.</w:t>
      </w:r>
      <w:r w:rsidRPr="00F359A8">
        <w:rPr>
          <w:rFonts w:asciiTheme="majorHAnsi" w:eastAsia="Arial" w:hAnsiTheme="majorHAnsi" w:cstheme="majorHAnsi"/>
          <w:color w:val="000000"/>
          <w:sz w:val="24"/>
          <w:szCs w:val="24"/>
        </w:rPr>
        <w:t xml:space="preserve"> Para fins desta seleção, os “</w:t>
      </w:r>
      <w:r w:rsidRPr="00F359A8">
        <w:rPr>
          <w:rFonts w:asciiTheme="majorHAnsi" w:eastAsia="Arial" w:hAnsiTheme="majorHAnsi" w:cstheme="majorHAnsi"/>
          <w:b/>
          <w:color w:val="000000"/>
          <w:sz w:val="24"/>
          <w:szCs w:val="24"/>
        </w:rPr>
        <w:t>F</w:t>
      </w:r>
      <w:r w:rsidRPr="00F359A8">
        <w:rPr>
          <w:rFonts w:asciiTheme="majorHAnsi" w:eastAsia="Arial" w:hAnsiTheme="majorHAnsi" w:cstheme="majorHAnsi"/>
          <w:b/>
          <w:sz w:val="24"/>
          <w:szCs w:val="24"/>
        </w:rPr>
        <w:t>ormadores</w:t>
      </w:r>
      <w:r w:rsidRPr="00F359A8">
        <w:rPr>
          <w:rFonts w:asciiTheme="majorHAnsi" w:eastAsia="Arial" w:hAnsiTheme="majorHAnsi" w:cstheme="majorHAnsi"/>
          <w:b/>
          <w:color w:val="000000"/>
          <w:sz w:val="24"/>
          <w:szCs w:val="24"/>
        </w:rPr>
        <w:t xml:space="preserve"> </w:t>
      </w:r>
      <w:r w:rsidRPr="00F359A8">
        <w:rPr>
          <w:rFonts w:asciiTheme="majorHAnsi" w:eastAsia="Arial" w:hAnsiTheme="majorHAnsi" w:cstheme="majorHAnsi"/>
          <w:b/>
          <w:sz w:val="24"/>
          <w:szCs w:val="24"/>
        </w:rPr>
        <w:t>Municipais</w:t>
      </w:r>
      <w:r w:rsidRPr="00F359A8">
        <w:rPr>
          <w:rFonts w:asciiTheme="majorHAnsi" w:eastAsia="Arial" w:hAnsiTheme="majorHAnsi" w:cstheme="majorHAnsi"/>
          <w:color w:val="000000"/>
          <w:sz w:val="24"/>
          <w:szCs w:val="24"/>
        </w:rPr>
        <w:t>”</w:t>
      </w:r>
      <w:r w:rsidRPr="00F359A8">
        <w:rPr>
          <w:rFonts w:asciiTheme="majorHAnsi" w:eastAsia="Arial" w:hAnsiTheme="majorHAnsi" w:cstheme="majorHAnsi"/>
          <w:b/>
          <w:sz w:val="24"/>
          <w:szCs w:val="24"/>
        </w:rPr>
        <w:t xml:space="preserve"> </w:t>
      </w:r>
      <w:r w:rsidRPr="00F359A8">
        <w:rPr>
          <w:rFonts w:asciiTheme="majorHAnsi" w:eastAsia="Arial" w:hAnsiTheme="majorHAnsi" w:cstheme="majorHAnsi"/>
          <w:color w:val="000000"/>
          <w:sz w:val="24"/>
          <w:szCs w:val="24"/>
        </w:rPr>
        <w:t xml:space="preserve">serão distribuídos de acordo </w:t>
      </w:r>
      <w:r w:rsidRPr="00F359A8">
        <w:rPr>
          <w:rFonts w:asciiTheme="majorHAnsi" w:eastAsia="Arial" w:hAnsiTheme="majorHAnsi" w:cstheme="majorHAnsi"/>
          <w:sz w:val="24"/>
          <w:szCs w:val="24"/>
        </w:rPr>
        <w:t xml:space="preserve">com </w:t>
      </w:r>
      <w:r w:rsidRPr="00F359A8">
        <w:rPr>
          <w:rFonts w:asciiTheme="majorHAnsi" w:eastAsia="Arial" w:hAnsiTheme="majorHAnsi" w:cstheme="majorHAnsi"/>
          <w:color w:val="000000"/>
          <w:sz w:val="24"/>
          <w:szCs w:val="24"/>
        </w:rPr>
        <w:t>a necessidade d</w:t>
      </w:r>
      <w:r w:rsidRPr="00F359A8">
        <w:rPr>
          <w:rFonts w:asciiTheme="majorHAnsi" w:eastAsia="Arial" w:hAnsiTheme="majorHAnsi" w:cstheme="majorHAnsi"/>
          <w:sz w:val="24"/>
          <w:szCs w:val="24"/>
        </w:rPr>
        <w:t>a</w:t>
      </w:r>
      <w:r w:rsidRPr="00F359A8">
        <w:rPr>
          <w:rFonts w:asciiTheme="majorHAnsi" w:eastAsia="Arial" w:hAnsiTheme="majorHAnsi" w:cstheme="majorHAnsi"/>
          <w:color w:val="000000"/>
          <w:sz w:val="24"/>
          <w:szCs w:val="24"/>
        </w:rPr>
        <w:t xml:space="preserve"> </w:t>
      </w:r>
      <w:r w:rsidRPr="00F359A8">
        <w:rPr>
          <w:rFonts w:asciiTheme="majorHAnsi" w:eastAsia="Arial" w:hAnsiTheme="majorHAnsi" w:cstheme="majorHAnsi"/>
          <w:sz w:val="24"/>
          <w:szCs w:val="24"/>
        </w:rPr>
        <w:t>Secretaria Municipal de Educação, considerando o número de professores regentes inscritos nas Formações Continuadas para Professores Regentes do Ensino Fundamental Anos Iniciais;</w:t>
      </w: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color w:val="000000"/>
          <w:sz w:val="24"/>
          <w:szCs w:val="24"/>
        </w:rPr>
      </w:pPr>
      <w:r w:rsidRPr="00F359A8">
        <w:rPr>
          <w:rFonts w:asciiTheme="majorHAnsi" w:eastAsia="Arial" w:hAnsiTheme="majorHAnsi" w:cstheme="majorHAnsi"/>
          <w:b/>
          <w:color w:val="000000"/>
          <w:sz w:val="24"/>
          <w:szCs w:val="24"/>
        </w:rPr>
        <w:t>1.4.</w:t>
      </w:r>
      <w:r w:rsidRPr="00F359A8">
        <w:rPr>
          <w:rFonts w:asciiTheme="majorHAnsi" w:eastAsia="Arial" w:hAnsiTheme="majorHAnsi" w:cstheme="majorHAnsi"/>
          <w:color w:val="000000"/>
          <w:sz w:val="24"/>
          <w:szCs w:val="24"/>
        </w:rPr>
        <w:t xml:space="preserve"> O interessado se inscreverá para concorrer à função de “</w:t>
      </w:r>
      <w:r w:rsidRPr="00F359A8">
        <w:rPr>
          <w:rFonts w:asciiTheme="majorHAnsi" w:eastAsia="Arial" w:hAnsiTheme="majorHAnsi" w:cstheme="majorHAnsi"/>
          <w:b/>
          <w:color w:val="000000"/>
          <w:sz w:val="24"/>
          <w:szCs w:val="24"/>
        </w:rPr>
        <w:t>F</w:t>
      </w:r>
      <w:r w:rsidRPr="00F359A8">
        <w:rPr>
          <w:rFonts w:asciiTheme="majorHAnsi" w:eastAsia="Arial" w:hAnsiTheme="majorHAnsi" w:cstheme="majorHAnsi"/>
          <w:b/>
          <w:sz w:val="24"/>
          <w:szCs w:val="24"/>
        </w:rPr>
        <w:t>ormador Municipal</w:t>
      </w:r>
      <w:r w:rsidRPr="00F359A8">
        <w:rPr>
          <w:rFonts w:asciiTheme="majorHAnsi" w:eastAsia="Arial" w:hAnsiTheme="majorHAnsi" w:cstheme="majorHAnsi"/>
          <w:color w:val="000000"/>
          <w:sz w:val="24"/>
          <w:szCs w:val="24"/>
        </w:rPr>
        <w:t>”, de acordo com a descrição</w:t>
      </w:r>
      <w:r w:rsidRPr="00F359A8">
        <w:rPr>
          <w:rFonts w:asciiTheme="majorHAnsi" w:eastAsia="Arial" w:hAnsiTheme="majorHAnsi" w:cstheme="majorHAnsi"/>
          <w:sz w:val="24"/>
          <w:szCs w:val="24"/>
        </w:rPr>
        <w:t xml:space="preserve"> do</w:t>
      </w:r>
      <w:r w:rsidRPr="00F359A8">
        <w:rPr>
          <w:rFonts w:asciiTheme="majorHAnsi" w:eastAsia="Arial" w:hAnsiTheme="majorHAnsi" w:cstheme="majorHAnsi"/>
          <w:color w:val="000000"/>
          <w:sz w:val="24"/>
          <w:szCs w:val="24"/>
        </w:rPr>
        <w:t xml:space="preserve"> </w:t>
      </w:r>
      <w:r w:rsidRPr="00F359A8">
        <w:rPr>
          <w:rFonts w:asciiTheme="majorHAnsi" w:eastAsia="Arial" w:hAnsiTheme="majorHAnsi" w:cstheme="majorHAnsi"/>
          <w:b/>
          <w:color w:val="000000"/>
          <w:sz w:val="24"/>
          <w:szCs w:val="24"/>
        </w:rPr>
        <w:t>Item</w:t>
      </w:r>
      <w:r w:rsidRPr="00F359A8">
        <w:rPr>
          <w:rFonts w:asciiTheme="majorHAnsi" w:eastAsia="Arial" w:hAnsiTheme="majorHAnsi" w:cstheme="majorHAnsi"/>
          <w:b/>
          <w:color w:val="000000"/>
          <w:sz w:val="24"/>
          <w:szCs w:val="24"/>
          <w:shd w:val="clear" w:color="auto" w:fill="F3F3F3"/>
        </w:rPr>
        <w:t xml:space="preserve"> 4 </w:t>
      </w:r>
      <w:r w:rsidRPr="00F359A8">
        <w:rPr>
          <w:rFonts w:asciiTheme="majorHAnsi" w:eastAsia="Arial" w:hAnsiTheme="majorHAnsi" w:cstheme="majorHAnsi"/>
          <w:color w:val="000000"/>
          <w:sz w:val="24"/>
          <w:szCs w:val="24"/>
        </w:rPr>
        <w:t>deste edital</w:t>
      </w:r>
      <w:r w:rsidRPr="00F359A8">
        <w:rPr>
          <w:rFonts w:asciiTheme="majorHAnsi" w:eastAsia="Arial" w:hAnsiTheme="majorHAnsi" w:cstheme="majorHAnsi"/>
          <w:sz w:val="24"/>
          <w:szCs w:val="24"/>
        </w:rPr>
        <w:t>;</w:t>
      </w: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sz w:val="24"/>
          <w:szCs w:val="24"/>
        </w:rPr>
      </w:pPr>
      <w:r w:rsidRPr="00F359A8">
        <w:rPr>
          <w:rFonts w:asciiTheme="majorHAnsi" w:eastAsia="Arial" w:hAnsiTheme="majorHAnsi" w:cstheme="majorHAnsi"/>
          <w:b/>
          <w:color w:val="000000"/>
          <w:sz w:val="24"/>
          <w:szCs w:val="24"/>
        </w:rPr>
        <w:t>1.</w:t>
      </w:r>
      <w:r w:rsidRPr="00F359A8">
        <w:rPr>
          <w:rFonts w:asciiTheme="majorHAnsi" w:eastAsia="Arial" w:hAnsiTheme="majorHAnsi" w:cstheme="majorHAnsi"/>
          <w:b/>
          <w:sz w:val="24"/>
          <w:szCs w:val="24"/>
        </w:rPr>
        <w:t>5</w:t>
      </w:r>
      <w:r w:rsidRPr="00F359A8">
        <w:rPr>
          <w:rFonts w:asciiTheme="majorHAnsi" w:eastAsia="Arial" w:hAnsiTheme="majorHAnsi" w:cstheme="majorHAnsi"/>
          <w:b/>
          <w:color w:val="000000"/>
          <w:sz w:val="24"/>
          <w:szCs w:val="24"/>
        </w:rPr>
        <w:t>.</w:t>
      </w:r>
      <w:r w:rsidRPr="00F359A8">
        <w:rPr>
          <w:rFonts w:asciiTheme="majorHAnsi" w:eastAsia="Arial" w:hAnsiTheme="majorHAnsi" w:cstheme="majorHAnsi"/>
          <w:color w:val="000000"/>
          <w:sz w:val="24"/>
          <w:szCs w:val="24"/>
        </w:rPr>
        <w:t xml:space="preserve"> </w:t>
      </w:r>
      <w:r w:rsidRPr="00F359A8">
        <w:rPr>
          <w:rFonts w:asciiTheme="majorHAnsi" w:eastAsia="Arial" w:hAnsiTheme="majorHAnsi" w:cstheme="majorHAnsi"/>
          <w:sz w:val="24"/>
          <w:szCs w:val="24"/>
          <w:highlight w:val="white"/>
        </w:rPr>
        <w:t xml:space="preserve">O Colaborador na função de Formador Municipal terá direito ao percebimento de bolsa, nos </w:t>
      </w:r>
      <w:r w:rsidRPr="00E64E1A">
        <w:rPr>
          <w:rFonts w:asciiTheme="majorHAnsi" w:eastAsia="Arial" w:hAnsiTheme="majorHAnsi" w:cstheme="majorHAnsi"/>
          <w:sz w:val="24"/>
          <w:szCs w:val="24"/>
        </w:rPr>
        <w:t>termos previstos no</w:t>
      </w:r>
      <w:r w:rsidR="00E64E1A" w:rsidRPr="00E64E1A">
        <w:rPr>
          <w:rFonts w:asciiTheme="majorHAnsi" w:eastAsia="Arial" w:hAnsiTheme="majorHAnsi" w:cstheme="majorHAnsi"/>
          <w:sz w:val="24"/>
          <w:szCs w:val="24"/>
        </w:rPr>
        <w:t xml:space="preserve"> Decreto nº 15.896, de 14 de março de 2022,</w:t>
      </w:r>
      <w:r w:rsidR="00E64E1A">
        <w:t xml:space="preserve"> </w:t>
      </w:r>
      <w:r w:rsidRPr="00F359A8">
        <w:rPr>
          <w:rFonts w:asciiTheme="majorHAnsi" w:eastAsia="Arial" w:hAnsiTheme="majorHAnsi" w:cstheme="majorHAnsi"/>
          <w:sz w:val="24"/>
          <w:szCs w:val="24"/>
        </w:rPr>
        <w:t>em decorrência de adesão ao Programa MS Alfabetiza – Todos pela Alfabetização da Criança e ao Compromisso Nacional Criança Alfabetizada pelo Município, formalizado com o Estado de Mato Grosso do Sul, representado pela Secretaria de Estado de Educação.</w:t>
      </w:r>
    </w:p>
    <w:p w:rsidR="00742D73" w:rsidRPr="00F359A8" w:rsidRDefault="008974DF">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color w:val="231F20"/>
          <w:sz w:val="24"/>
          <w:szCs w:val="24"/>
        </w:rPr>
      </w:pPr>
      <w:r w:rsidRPr="00F359A8">
        <w:rPr>
          <w:rFonts w:asciiTheme="majorHAnsi" w:eastAsia="Arial" w:hAnsiTheme="majorHAnsi" w:cstheme="majorHAnsi"/>
          <w:b/>
          <w:sz w:val="24"/>
          <w:szCs w:val="24"/>
        </w:rPr>
        <w:t xml:space="preserve">1.6. </w:t>
      </w:r>
      <w:r w:rsidRPr="00F359A8">
        <w:rPr>
          <w:rFonts w:asciiTheme="majorHAnsi" w:eastAsia="Arial" w:hAnsiTheme="majorHAnsi" w:cstheme="majorHAnsi"/>
          <w:sz w:val="24"/>
          <w:szCs w:val="24"/>
        </w:rPr>
        <w:t>O pagamento da bolsa ocorrerá por conta de dotação orçamentária própria da Secretaria de Estado de Educação, provenientes do incremento de arrecadação tributária, nos termos do art. 212 da Constituição Federal.</w:t>
      </w:r>
    </w:p>
    <w:p w:rsidR="00742D73" w:rsidRPr="00F359A8" w:rsidRDefault="008974DF">
      <w:pPr>
        <w:pBdr>
          <w:top w:val="nil"/>
          <w:left w:val="nil"/>
          <w:bottom w:val="nil"/>
          <w:right w:val="nil"/>
          <w:between w:val="nil"/>
        </w:pBdr>
        <w:tabs>
          <w:tab w:val="center" w:pos="4252"/>
          <w:tab w:val="right" w:pos="8504"/>
        </w:tabs>
        <w:ind w:hanging="2"/>
        <w:jc w:val="both"/>
        <w:rPr>
          <w:rFonts w:asciiTheme="majorHAnsi" w:eastAsia="Arial" w:hAnsiTheme="majorHAnsi" w:cstheme="majorHAnsi"/>
          <w:sz w:val="24"/>
          <w:szCs w:val="24"/>
        </w:rPr>
      </w:pPr>
      <w:r w:rsidRPr="00F359A8">
        <w:rPr>
          <w:rFonts w:asciiTheme="majorHAnsi" w:eastAsia="Arial" w:hAnsiTheme="majorHAnsi" w:cstheme="majorHAnsi"/>
          <w:b/>
          <w:color w:val="000000"/>
          <w:sz w:val="24"/>
          <w:szCs w:val="24"/>
        </w:rPr>
        <w:lastRenderedPageBreak/>
        <w:t>1.</w:t>
      </w:r>
      <w:r w:rsidRPr="00F359A8">
        <w:rPr>
          <w:rFonts w:asciiTheme="majorHAnsi" w:eastAsia="Arial" w:hAnsiTheme="majorHAnsi" w:cstheme="majorHAnsi"/>
          <w:b/>
          <w:sz w:val="24"/>
          <w:szCs w:val="24"/>
        </w:rPr>
        <w:t>7</w:t>
      </w:r>
      <w:r w:rsidRPr="00F359A8">
        <w:rPr>
          <w:rFonts w:asciiTheme="majorHAnsi" w:eastAsia="Arial" w:hAnsiTheme="majorHAnsi" w:cstheme="majorHAnsi"/>
          <w:b/>
          <w:color w:val="000000"/>
          <w:sz w:val="24"/>
          <w:szCs w:val="24"/>
        </w:rPr>
        <w:t>.</w:t>
      </w:r>
      <w:r w:rsidRPr="00F359A8">
        <w:rPr>
          <w:rFonts w:asciiTheme="majorHAnsi" w:eastAsia="Arial" w:hAnsiTheme="majorHAnsi" w:cstheme="majorHAnsi"/>
          <w:color w:val="000000"/>
          <w:sz w:val="24"/>
          <w:szCs w:val="24"/>
        </w:rPr>
        <w:t xml:space="preserve"> Fica assegurado </w:t>
      </w:r>
      <w:r w:rsidRPr="00F359A8">
        <w:rPr>
          <w:rFonts w:asciiTheme="majorHAnsi" w:eastAsia="Arial" w:hAnsiTheme="majorHAnsi" w:cstheme="majorHAnsi"/>
          <w:sz w:val="24"/>
          <w:szCs w:val="24"/>
        </w:rPr>
        <w:t>à comissão</w:t>
      </w:r>
      <w:r w:rsidRPr="00F359A8">
        <w:rPr>
          <w:rFonts w:asciiTheme="majorHAnsi" w:eastAsia="Arial" w:hAnsiTheme="majorHAnsi" w:cstheme="majorHAnsi"/>
          <w:color w:val="000000"/>
          <w:sz w:val="24"/>
          <w:szCs w:val="24"/>
        </w:rPr>
        <w:t xml:space="preserve"> organizadora d</w:t>
      </w:r>
      <w:r w:rsidRPr="00F359A8">
        <w:rPr>
          <w:rFonts w:asciiTheme="majorHAnsi" w:eastAsia="Arial" w:hAnsiTheme="majorHAnsi" w:cstheme="majorHAnsi"/>
          <w:sz w:val="24"/>
          <w:szCs w:val="24"/>
        </w:rPr>
        <w:t xml:space="preserve">a Secretaria Municipal de </w:t>
      </w:r>
      <w:r w:rsidR="00E658AC">
        <w:rPr>
          <w:rFonts w:asciiTheme="majorHAnsi" w:eastAsia="Arial" w:hAnsiTheme="majorHAnsi" w:cstheme="majorHAnsi"/>
          <w:sz w:val="24"/>
          <w:szCs w:val="24"/>
        </w:rPr>
        <w:t>Educação de Alcinópolis-MS</w:t>
      </w:r>
      <w:r w:rsidRPr="00F359A8">
        <w:rPr>
          <w:rFonts w:asciiTheme="majorHAnsi" w:eastAsia="Arial" w:hAnsiTheme="majorHAnsi" w:cstheme="majorHAnsi"/>
          <w:color w:val="000000"/>
          <w:sz w:val="24"/>
          <w:szCs w:val="24"/>
        </w:rPr>
        <w:t xml:space="preserve"> o direito de cancelar, no todo ou em parte, esta seleção, mediante justificativa, sem que caiba, em decorrência dessa medida, qualquer indenização, compensação ou reclamação dos participantes</w:t>
      </w:r>
      <w:r w:rsidRPr="00F359A8">
        <w:rPr>
          <w:rFonts w:asciiTheme="majorHAnsi" w:eastAsia="Arial" w:hAnsiTheme="majorHAnsi" w:cstheme="majorHAnsi"/>
          <w:sz w:val="24"/>
          <w:szCs w:val="24"/>
        </w:rPr>
        <w:t>.</w:t>
      </w:r>
    </w:p>
    <w:p w:rsidR="00742D73" w:rsidRPr="00F359A8" w:rsidRDefault="008974DF">
      <w:pPr>
        <w:tabs>
          <w:tab w:val="center" w:pos="4252"/>
          <w:tab w:val="right" w:pos="8504"/>
        </w:tabs>
        <w:ind w:firstLine="0"/>
        <w:jc w:val="both"/>
        <w:rPr>
          <w:rFonts w:asciiTheme="majorHAnsi" w:eastAsia="Arial MT" w:hAnsiTheme="majorHAnsi" w:cstheme="majorHAnsi"/>
          <w:sz w:val="33"/>
          <w:szCs w:val="33"/>
        </w:rPr>
      </w:pPr>
      <w:r w:rsidRPr="00F359A8">
        <w:rPr>
          <w:rFonts w:asciiTheme="majorHAnsi" w:eastAsia="Arial" w:hAnsiTheme="majorHAnsi" w:cstheme="majorHAnsi"/>
          <w:b/>
          <w:sz w:val="24"/>
          <w:szCs w:val="24"/>
        </w:rPr>
        <w:t>2. DOS REQUISITOS</w:t>
      </w:r>
    </w:p>
    <w:p w:rsidR="00742D73" w:rsidRPr="00F359A8" w:rsidRDefault="008974DF">
      <w:pPr>
        <w:tabs>
          <w:tab w:val="center" w:pos="4252"/>
          <w:tab w:val="right" w:pos="8504"/>
        </w:tabs>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2.1. O candidato deverá atender aos seguintes critérios:</w:t>
      </w:r>
    </w:p>
    <w:p w:rsidR="00742D73" w:rsidRPr="00F359A8" w:rsidRDefault="008974DF">
      <w:pPr>
        <w:numPr>
          <w:ilvl w:val="0"/>
          <w:numId w:val="4"/>
        </w:numPr>
        <w:tabs>
          <w:tab w:val="left" w:pos="283"/>
          <w:tab w:val="center" w:pos="4252"/>
          <w:tab w:val="right" w:pos="8504"/>
        </w:tabs>
        <w:spacing w:after="0"/>
        <w:ind w:left="0" w:firstLine="0"/>
        <w:jc w:val="both"/>
        <w:rPr>
          <w:rFonts w:asciiTheme="majorHAnsi" w:eastAsia="Arial" w:hAnsiTheme="majorHAnsi" w:cstheme="majorHAnsi"/>
          <w:sz w:val="24"/>
          <w:szCs w:val="24"/>
        </w:rPr>
      </w:pPr>
      <w:proofErr w:type="gramStart"/>
      <w:r w:rsidRPr="00F359A8">
        <w:rPr>
          <w:rFonts w:asciiTheme="majorHAnsi" w:eastAsia="Arial" w:hAnsiTheme="majorHAnsi" w:cstheme="majorHAnsi"/>
          <w:sz w:val="24"/>
          <w:szCs w:val="24"/>
        </w:rPr>
        <w:t>deverá</w:t>
      </w:r>
      <w:proofErr w:type="gramEnd"/>
      <w:r w:rsidRPr="00F359A8">
        <w:rPr>
          <w:rFonts w:asciiTheme="majorHAnsi" w:eastAsia="Arial" w:hAnsiTheme="majorHAnsi" w:cstheme="majorHAnsi"/>
          <w:sz w:val="24"/>
          <w:szCs w:val="24"/>
        </w:rPr>
        <w:t xml:space="preserve"> ser servidor público municipal, preferencialmente, efetivo e não ter cargo em comissão;</w:t>
      </w:r>
    </w:p>
    <w:p w:rsidR="00742D73" w:rsidRPr="00F359A8" w:rsidRDefault="008974DF">
      <w:pPr>
        <w:numPr>
          <w:ilvl w:val="0"/>
          <w:numId w:val="4"/>
        </w:numPr>
        <w:tabs>
          <w:tab w:val="left" w:pos="283"/>
          <w:tab w:val="center" w:pos="4252"/>
          <w:tab w:val="right" w:pos="8504"/>
        </w:tabs>
        <w:spacing w:after="0"/>
        <w:ind w:left="0" w:firstLine="0"/>
        <w:jc w:val="both"/>
        <w:rPr>
          <w:rFonts w:asciiTheme="majorHAnsi" w:eastAsia="Arial" w:hAnsiTheme="majorHAnsi" w:cstheme="majorHAnsi"/>
          <w:sz w:val="24"/>
          <w:szCs w:val="24"/>
        </w:rPr>
      </w:pPr>
      <w:proofErr w:type="gramStart"/>
      <w:r w:rsidRPr="00F359A8">
        <w:rPr>
          <w:rFonts w:asciiTheme="majorHAnsi" w:eastAsia="Arial" w:hAnsiTheme="majorHAnsi" w:cstheme="majorHAnsi"/>
          <w:sz w:val="24"/>
          <w:szCs w:val="24"/>
        </w:rPr>
        <w:t>possuir</w:t>
      </w:r>
      <w:proofErr w:type="gramEnd"/>
      <w:r w:rsidRPr="00F359A8">
        <w:rPr>
          <w:rFonts w:asciiTheme="majorHAnsi" w:eastAsia="Arial" w:hAnsiTheme="majorHAnsi" w:cstheme="majorHAnsi"/>
          <w:sz w:val="24"/>
          <w:szCs w:val="24"/>
        </w:rPr>
        <w:t xml:space="preserve"> titulação mínima de Licenciatura em Pedagogia; </w:t>
      </w:r>
    </w:p>
    <w:p w:rsidR="00742D73" w:rsidRPr="00F359A8" w:rsidRDefault="008974DF">
      <w:pPr>
        <w:numPr>
          <w:ilvl w:val="0"/>
          <w:numId w:val="4"/>
        </w:numPr>
        <w:tabs>
          <w:tab w:val="left" w:pos="283"/>
          <w:tab w:val="center" w:pos="4252"/>
          <w:tab w:val="right" w:pos="8504"/>
        </w:tabs>
        <w:spacing w:after="0"/>
        <w:ind w:left="0" w:firstLine="0"/>
        <w:jc w:val="both"/>
        <w:rPr>
          <w:rFonts w:asciiTheme="majorHAnsi" w:eastAsia="Arial" w:hAnsiTheme="majorHAnsi" w:cstheme="majorHAnsi"/>
          <w:sz w:val="24"/>
          <w:szCs w:val="24"/>
        </w:rPr>
      </w:pPr>
      <w:proofErr w:type="gramStart"/>
      <w:r w:rsidRPr="00F359A8">
        <w:rPr>
          <w:rFonts w:asciiTheme="majorHAnsi" w:eastAsia="Arial" w:hAnsiTheme="majorHAnsi" w:cstheme="majorHAnsi"/>
          <w:sz w:val="24"/>
          <w:szCs w:val="24"/>
        </w:rPr>
        <w:t>ter</w:t>
      </w:r>
      <w:proofErr w:type="gramEnd"/>
      <w:r w:rsidRPr="00F359A8">
        <w:rPr>
          <w:rFonts w:asciiTheme="majorHAnsi" w:eastAsia="Arial" w:hAnsiTheme="majorHAnsi" w:cstheme="majorHAnsi"/>
          <w:sz w:val="24"/>
          <w:szCs w:val="24"/>
        </w:rPr>
        <w:t xml:space="preserve"> experiência comprovada de atuação, seja na educação infantil e/ou na alfabetização, de no mínimo </w:t>
      </w:r>
      <w:r w:rsidRPr="00F359A8">
        <w:rPr>
          <w:rFonts w:asciiTheme="majorHAnsi" w:eastAsia="Arial" w:hAnsiTheme="majorHAnsi" w:cstheme="majorHAnsi"/>
          <w:color w:val="231F20"/>
          <w:sz w:val="24"/>
          <w:szCs w:val="24"/>
        </w:rPr>
        <w:t xml:space="preserve">3 (três) </w:t>
      </w:r>
      <w:r w:rsidRPr="00F359A8">
        <w:rPr>
          <w:rFonts w:asciiTheme="majorHAnsi" w:eastAsia="Arial" w:hAnsiTheme="majorHAnsi" w:cstheme="majorHAnsi"/>
          <w:sz w:val="24"/>
          <w:szCs w:val="24"/>
        </w:rPr>
        <w:t>anos;</w:t>
      </w:r>
    </w:p>
    <w:p w:rsidR="00742D73" w:rsidRPr="00F359A8" w:rsidRDefault="008974DF">
      <w:pPr>
        <w:numPr>
          <w:ilvl w:val="0"/>
          <w:numId w:val="4"/>
        </w:numPr>
        <w:tabs>
          <w:tab w:val="left" w:pos="283"/>
          <w:tab w:val="center" w:pos="4252"/>
          <w:tab w:val="right" w:pos="8504"/>
        </w:tabs>
        <w:spacing w:after="0"/>
        <w:ind w:left="0" w:firstLine="0"/>
        <w:jc w:val="both"/>
        <w:rPr>
          <w:rFonts w:asciiTheme="majorHAnsi" w:eastAsia="Arial" w:hAnsiTheme="majorHAnsi" w:cstheme="majorHAnsi"/>
          <w:sz w:val="24"/>
          <w:szCs w:val="24"/>
        </w:rPr>
      </w:pPr>
      <w:proofErr w:type="gramStart"/>
      <w:r w:rsidRPr="00F359A8">
        <w:rPr>
          <w:rFonts w:asciiTheme="majorHAnsi" w:eastAsia="Arial" w:hAnsiTheme="majorHAnsi" w:cstheme="majorHAnsi"/>
          <w:color w:val="231F20"/>
          <w:sz w:val="24"/>
          <w:szCs w:val="24"/>
        </w:rPr>
        <w:t>ter</w:t>
      </w:r>
      <w:proofErr w:type="gramEnd"/>
      <w:r w:rsidRPr="00F359A8">
        <w:rPr>
          <w:rFonts w:asciiTheme="majorHAnsi" w:eastAsia="Arial" w:hAnsiTheme="majorHAnsi" w:cstheme="majorHAnsi"/>
          <w:color w:val="231F20"/>
          <w:sz w:val="24"/>
          <w:szCs w:val="24"/>
        </w:rPr>
        <w:t xml:space="preserve"> disponibilidade de 20 (vinte) horas semanais para se dedicar à função de Formador Municipal, inclusive aos finais de semana;</w:t>
      </w:r>
    </w:p>
    <w:p w:rsidR="00742D73" w:rsidRPr="00F359A8" w:rsidRDefault="008974DF">
      <w:pPr>
        <w:numPr>
          <w:ilvl w:val="0"/>
          <w:numId w:val="4"/>
        </w:numPr>
        <w:tabs>
          <w:tab w:val="left" w:pos="283"/>
          <w:tab w:val="center" w:pos="4252"/>
          <w:tab w:val="right" w:pos="8504"/>
        </w:tabs>
        <w:spacing w:after="0"/>
        <w:ind w:left="0" w:firstLine="0"/>
        <w:jc w:val="both"/>
        <w:rPr>
          <w:rFonts w:asciiTheme="majorHAnsi" w:eastAsia="Arial" w:hAnsiTheme="majorHAnsi" w:cstheme="majorHAnsi"/>
          <w:sz w:val="24"/>
          <w:szCs w:val="24"/>
        </w:rPr>
      </w:pPr>
      <w:proofErr w:type="gramStart"/>
      <w:r w:rsidRPr="00F359A8">
        <w:rPr>
          <w:rFonts w:asciiTheme="majorHAnsi" w:eastAsia="Arial" w:hAnsiTheme="majorHAnsi" w:cstheme="majorHAnsi"/>
          <w:sz w:val="24"/>
          <w:szCs w:val="24"/>
        </w:rPr>
        <w:t>ter</w:t>
      </w:r>
      <w:proofErr w:type="gramEnd"/>
      <w:r w:rsidRPr="00F359A8">
        <w:rPr>
          <w:rFonts w:asciiTheme="majorHAnsi" w:eastAsia="Arial" w:hAnsiTheme="majorHAnsi" w:cstheme="majorHAnsi"/>
          <w:sz w:val="24"/>
          <w:szCs w:val="24"/>
        </w:rPr>
        <w:t xml:space="preserve"> disponibilidade para realizar estudos que fundamentam as atividades do Programa MS Alfabetiza;</w:t>
      </w:r>
    </w:p>
    <w:p w:rsidR="00742D73" w:rsidRPr="00F359A8" w:rsidRDefault="008974DF">
      <w:pPr>
        <w:numPr>
          <w:ilvl w:val="0"/>
          <w:numId w:val="4"/>
        </w:numPr>
        <w:tabs>
          <w:tab w:val="left" w:pos="283"/>
          <w:tab w:val="center" w:pos="4252"/>
          <w:tab w:val="right" w:pos="8504"/>
        </w:tabs>
        <w:spacing w:after="0"/>
        <w:ind w:left="0" w:firstLine="0"/>
        <w:jc w:val="both"/>
        <w:rPr>
          <w:rFonts w:asciiTheme="majorHAnsi" w:eastAsia="Arial" w:hAnsiTheme="majorHAnsi" w:cstheme="majorHAnsi"/>
          <w:sz w:val="24"/>
          <w:szCs w:val="24"/>
        </w:rPr>
      </w:pPr>
      <w:proofErr w:type="gramStart"/>
      <w:r w:rsidRPr="00F359A8">
        <w:rPr>
          <w:rFonts w:asciiTheme="majorHAnsi" w:eastAsia="Arial" w:hAnsiTheme="majorHAnsi" w:cstheme="majorHAnsi"/>
          <w:sz w:val="24"/>
          <w:szCs w:val="24"/>
        </w:rPr>
        <w:t>atender</w:t>
      </w:r>
      <w:proofErr w:type="gramEnd"/>
      <w:r w:rsidRPr="00F359A8">
        <w:rPr>
          <w:rFonts w:asciiTheme="majorHAnsi" w:eastAsia="Arial" w:hAnsiTheme="majorHAnsi" w:cstheme="majorHAnsi"/>
          <w:sz w:val="24"/>
          <w:szCs w:val="24"/>
        </w:rPr>
        <w:t xml:space="preserve"> todas as atribuições de Formador Municipal; </w:t>
      </w:r>
    </w:p>
    <w:p w:rsidR="00742D73" w:rsidRPr="00F359A8" w:rsidRDefault="008974DF">
      <w:pPr>
        <w:tabs>
          <w:tab w:val="center" w:pos="4252"/>
          <w:tab w:val="right" w:pos="8504"/>
        </w:tabs>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g) não acumular o recebimento de bolsa de outros órgãos ou entidades da Administração Pública Federal, Estadual ou Municipal.</w:t>
      </w:r>
    </w:p>
    <w:p w:rsidR="00742D73" w:rsidRPr="00F359A8" w:rsidRDefault="00742D73">
      <w:pPr>
        <w:pBdr>
          <w:top w:val="nil"/>
          <w:left w:val="nil"/>
          <w:bottom w:val="nil"/>
          <w:right w:val="nil"/>
          <w:between w:val="nil"/>
        </w:pBdr>
        <w:tabs>
          <w:tab w:val="center" w:pos="4252"/>
          <w:tab w:val="right" w:pos="8504"/>
        </w:tabs>
        <w:spacing w:line="240" w:lineRule="auto"/>
        <w:ind w:hanging="2"/>
        <w:jc w:val="both"/>
        <w:rPr>
          <w:rFonts w:asciiTheme="majorHAnsi" w:eastAsia="Arial" w:hAnsiTheme="majorHAnsi" w:cstheme="majorHAnsi"/>
          <w:b/>
          <w:sz w:val="24"/>
          <w:szCs w:val="24"/>
        </w:rPr>
      </w:pPr>
    </w:p>
    <w:p w:rsidR="00742D73" w:rsidRPr="00F359A8" w:rsidRDefault="008974DF">
      <w:pPr>
        <w:tabs>
          <w:tab w:val="center" w:pos="4252"/>
          <w:tab w:val="right" w:pos="8504"/>
        </w:tabs>
        <w:spacing w:line="240" w:lineRule="auto"/>
        <w:ind w:hanging="2"/>
        <w:jc w:val="both"/>
        <w:rPr>
          <w:rFonts w:asciiTheme="majorHAnsi" w:eastAsia="Arial" w:hAnsiTheme="majorHAnsi" w:cstheme="majorHAnsi"/>
          <w:b/>
          <w:sz w:val="24"/>
          <w:szCs w:val="24"/>
        </w:rPr>
      </w:pPr>
      <w:r w:rsidRPr="00F359A8">
        <w:rPr>
          <w:rFonts w:asciiTheme="majorHAnsi" w:eastAsia="Arial" w:hAnsiTheme="majorHAnsi" w:cstheme="majorHAnsi"/>
          <w:b/>
          <w:sz w:val="24"/>
          <w:szCs w:val="24"/>
        </w:rPr>
        <w:t xml:space="preserve">3. DAS ATRIBUIÇÕES DA FUNÇÃO </w:t>
      </w:r>
    </w:p>
    <w:p w:rsidR="00742D73" w:rsidRPr="00F359A8" w:rsidRDefault="008974DF">
      <w:pPr>
        <w:tabs>
          <w:tab w:val="center" w:pos="4252"/>
          <w:tab w:val="right" w:pos="8504"/>
        </w:tabs>
        <w:spacing w:line="240" w:lineRule="auto"/>
        <w:ind w:hanging="2"/>
        <w:jc w:val="both"/>
        <w:rPr>
          <w:rFonts w:asciiTheme="majorHAnsi" w:eastAsia="Arial" w:hAnsiTheme="majorHAnsi" w:cstheme="majorHAnsi"/>
          <w:sz w:val="24"/>
          <w:szCs w:val="24"/>
        </w:rPr>
      </w:pPr>
      <w:r w:rsidRPr="00F359A8">
        <w:rPr>
          <w:rFonts w:asciiTheme="majorHAnsi" w:eastAsia="Arial" w:hAnsiTheme="majorHAnsi" w:cstheme="majorHAnsi"/>
          <w:b/>
          <w:sz w:val="24"/>
          <w:szCs w:val="24"/>
        </w:rPr>
        <w:t>3.1. O Formador Municipal</w:t>
      </w:r>
      <w:r w:rsidRPr="00F359A8">
        <w:rPr>
          <w:rFonts w:asciiTheme="majorHAnsi" w:eastAsia="Arial" w:hAnsiTheme="majorHAnsi" w:cstheme="majorHAnsi"/>
          <w:sz w:val="24"/>
          <w:szCs w:val="24"/>
        </w:rPr>
        <w:t xml:space="preserve"> deverá:</w:t>
      </w:r>
    </w:p>
    <w:p w:rsidR="00742D73" w:rsidRPr="00F359A8" w:rsidRDefault="008974DF">
      <w:pPr>
        <w:tabs>
          <w:tab w:val="center" w:pos="4252"/>
          <w:tab w:val="right" w:pos="8504"/>
        </w:tabs>
        <w:spacing w:before="200" w:after="0" w:line="240" w:lineRule="auto"/>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I -  realizar o processo de formação presencial e virtual dos professores das redes estadual e municipal, das turmas atendidas pelo Programa em que estiverem alocados, de acordo com as orientações estabelecidas pelas SED-MS e Secretaria Municipal de Educação;</w:t>
      </w:r>
    </w:p>
    <w:p w:rsidR="00742D73" w:rsidRPr="00F359A8" w:rsidRDefault="008974DF">
      <w:pPr>
        <w:tabs>
          <w:tab w:val="left" w:pos="1289"/>
        </w:tabs>
        <w:spacing w:before="240" w:after="240" w:line="235" w:lineRule="auto"/>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II - orientar e apoiar os professores na utilização do material didático complementar e na implementação das ações do processo formativo;</w:t>
      </w:r>
    </w:p>
    <w:p w:rsidR="00742D73" w:rsidRPr="00F359A8" w:rsidRDefault="008974DF">
      <w:pPr>
        <w:tabs>
          <w:tab w:val="left" w:pos="1289"/>
        </w:tabs>
        <w:spacing w:before="240" w:after="240" w:line="235" w:lineRule="auto"/>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III - incentivar e acompanhar a participação dos cursistas nos encontros formativos, presencial e virtual;</w:t>
      </w:r>
    </w:p>
    <w:p w:rsidR="00742D73" w:rsidRPr="00F359A8" w:rsidRDefault="008974DF">
      <w:pPr>
        <w:tabs>
          <w:tab w:val="left" w:pos="1289"/>
        </w:tabs>
        <w:spacing w:before="240" w:after="240" w:line="235" w:lineRule="auto"/>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IV - participar das reuniões e encontros formativos realizados pela SED-MS e pela Secretaria Municipal de Educação, vinculadas aos Programas, sendo assíduo e pontual;</w:t>
      </w:r>
    </w:p>
    <w:p w:rsidR="00742D73" w:rsidRPr="00F359A8" w:rsidRDefault="008974DF">
      <w:pPr>
        <w:tabs>
          <w:tab w:val="left" w:pos="1289"/>
        </w:tabs>
        <w:spacing w:before="240" w:after="240" w:line="235" w:lineRule="auto"/>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 xml:space="preserve">V - </w:t>
      </w:r>
      <w:r w:rsidR="00B215B3">
        <w:rPr>
          <w:rFonts w:asciiTheme="majorHAnsi" w:eastAsia="Arial" w:hAnsiTheme="majorHAnsi" w:cstheme="majorHAnsi"/>
          <w:sz w:val="24"/>
          <w:szCs w:val="24"/>
        </w:rPr>
        <w:t>enviar</w:t>
      </w:r>
      <w:r w:rsidRPr="00F359A8">
        <w:rPr>
          <w:rFonts w:asciiTheme="majorHAnsi" w:eastAsia="Arial" w:hAnsiTheme="majorHAnsi" w:cstheme="majorHAnsi"/>
          <w:sz w:val="24"/>
          <w:szCs w:val="24"/>
        </w:rPr>
        <w:t xml:space="preserve"> relatórios mensais das ações dos Programas, respeitando o prazo estabelecido;</w:t>
      </w:r>
    </w:p>
    <w:p w:rsidR="00742D73" w:rsidRDefault="008974DF">
      <w:pPr>
        <w:tabs>
          <w:tab w:val="left" w:pos="1289"/>
        </w:tabs>
        <w:spacing w:before="240" w:after="240" w:line="235" w:lineRule="auto"/>
        <w:ind w:firstLine="0"/>
        <w:jc w:val="both"/>
        <w:rPr>
          <w:rFonts w:asciiTheme="majorHAnsi" w:eastAsia="Arial" w:hAnsiTheme="majorHAnsi" w:cstheme="majorHAnsi"/>
          <w:sz w:val="24"/>
          <w:szCs w:val="24"/>
        </w:rPr>
      </w:pPr>
      <w:r w:rsidRPr="00F359A8">
        <w:rPr>
          <w:rFonts w:asciiTheme="majorHAnsi" w:eastAsia="Arial" w:hAnsiTheme="majorHAnsi" w:cstheme="majorHAnsi"/>
          <w:sz w:val="24"/>
          <w:szCs w:val="24"/>
        </w:rPr>
        <w:t>VI- elaborar e encaminhar documentos referentes à operacionalização do processo formativo, tais como a lista de frequência; planilhas de acompanhamento, dentre outros, observando os prazos estabelecidos.</w:t>
      </w:r>
    </w:p>
    <w:p w:rsidR="00E658AC" w:rsidRPr="00F359A8" w:rsidRDefault="00E658AC">
      <w:pPr>
        <w:tabs>
          <w:tab w:val="left" w:pos="1289"/>
        </w:tabs>
        <w:spacing w:before="240" w:after="240" w:line="235" w:lineRule="auto"/>
        <w:ind w:firstLine="0"/>
        <w:jc w:val="both"/>
        <w:rPr>
          <w:rFonts w:asciiTheme="majorHAnsi" w:eastAsia="Arial" w:hAnsiTheme="majorHAnsi" w:cstheme="majorHAnsi"/>
          <w:sz w:val="24"/>
          <w:szCs w:val="24"/>
        </w:rPr>
      </w:pPr>
    </w:p>
    <w:p w:rsidR="00742D73" w:rsidRPr="00F359A8" w:rsidRDefault="008974DF">
      <w:pPr>
        <w:widowControl w:val="0"/>
        <w:tabs>
          <w:tab w:val="left" w:pos="425"/>
        </w:tabs>
        <w:spacing w:before="189" w:after="0"/>
        <w:ind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lastRenderedPageBreak/>
        <w:t>4. DO PROCESSO SELETIVO</w:t>
      </w:r>
    </w:p>
    <w:p w:rsidR="00742D73" w:rsidRPr="00F359A8" w:rsidRDefault="00742D73">
      <w:pPr>
        <w:widowControl w:val="0"/>
        <w:tabs>
          <w:tab w:val="left" w:pos="560"/>
        </w:tabs>
        <w:spacing w:after="0"/>
        <w:ind w:left="570" w:firstLine="0"/>
        <w:rPr>
          <w:rFonts w:asciiTheme="majorHAnsi" w:eastAsia="Arial MT" w:hAnsiTheme="majorHAnsi" w:cstheme="majorHAnsi"/>
        </w:rPr>
      </w:pPr>
    </w:p>
    <w:p w:rsidR="00742D73" w:rsidRPr="00F359A8" w:rsidRDefault="008974DF">
      <w:pPr>
        <w:widowControl w:val="0"/>
        <w:tabs>
          <w:tab w:val="left" w:pos="1041"/>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4.1 Será de competência do município instituir uma comissão de seleção que coordenará e organizará o processo seletivo, realizando as atividades de análise documental, julgamentos, análise de recursos e entrevista.</w:t>
      </w:r>
    </w:p>
    <w:p w:rsidR="00742D73" w:rsidRPr="00F359A8" w:rsidRDefault="008974DF">
      <w:pPr>
        <w:widowControl w:val="0"/>
        <w:tabs>
          <w:tab w:val="left" w:pos="967"/>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4.2 Todas as etapas deste Edital deverão ser amplamente divulgadas no município, inclusive em meios oficiais, garantindo a transparência do processo.</w:t>
      </w:r>
    </w:p>
    <w:p w:rsidR="00742D73" w:rsidRPr="00F359A8" w:rsidRDefault="008974DF">
      <w:pPr>
        <w:widowControl w:val="0"/>
        <w:tabs>
          <w:tab w:val="left" w:pos="943"/>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4.3 Os eventuais casos, não contemplados pelo Edital, serão analisados pela comissão de seleção de cada município.</w:t>
      </w:r>
    </w:p>
    <w:p w:rsidR="00742D73" w:rsidRPr="00F359A8" w:rsidRDefault="008974DF">
      <w:pPr>
        <w:widowControl w:val="0"/>
        <w:tabs>
          <w:tab w:val="left" w:pos="957"/>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4.4 A seleção dos Formadores Municipais será feita com instrumentos classificatórios, de acordo com os critérios estabelecidos no item 6 deste Edital.</w:t>
      </w:r>
    </w:p>
    <w:p w:rsidR="00742D73" w:rsidRPr="00F359A8" w:rsidRDefault="008974DF">
      <w:pPr>
        <w:widowControl w:val="0"/>
        <w:tabs>
          <w:tab w:val="left" w:pos="952"/>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4.5 A classificação obedecerá a ordem decrescente do total de pontos obtidos pelo candidato.</w:t>
      </w:r>
    </w:p>
    <w:p w:rsidR="00742D73" w:rsidRPr="00F359A8" w:rsidRDefault="008974DF">
      <w:pPr>
        <w:widowControl w:val="0"/>
        <w:pBdr>
          <w:top w:val="nil"/>
          <w:left w:val="nil"/>
          <w:bottom w:val="nil"/>
          <w:right w:val="nil"/>
          <w:between w:val="nil"/>
        </w:pBdr>
        <w:tabs>
          <w:tab w:val="left" w:pos="952"/>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4.6 Ocorrendo empate, entre os candidatos classificados o desempate beneficiará, sucessivamente, o candidato que:</w:t>
      </w:r>
    </w:p>
    <w:p w:rsidR="00742D73" w:rsidRPr="00F359A8" w:rsidRDefault="008974DF">
      <w:pPr>
        <w:widowControl w:val="0"/>
        <w:pBdr>
          <w:top w:val="nil"/>
          <w:left w:val="nil"/>
          <w:bottom w:val="nil"/>
          <w:right w:val="nil"/>
          <w:between w:val="nil"/>
        </w:pBdr>
        <w:tabs>
          <w:tab w:val="left" w:pos="952"/>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 xml:space="preserve">a) tiver maior tempo de experiência de atuação no magistério; </w:t>
      </w:r>
    </w:p>
    <w:p w:rsidR="00742D73" w:rsidRPr="00F359A8" w:rsidRDefault="008974DF">
      <w:pPr>
        <w:widowControl w:val="0"/>
        <w:pBdr>
          <w:top w:val="nil"/>
          <w:left w:val="nil"/>
          <w:bottom w:val="nil"/>
          <w:right w:val="nil"/>
          <w:between w:val="nil"/>
        </w:pBdr>
        <w:tabs>
          <w:tab w:val="left" w:pos="952"/>
        </w:tabs>
        <w:ind w:right="135"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b) obtiver maior pontuação na avaliação curricular (Prova de Títulos);</w:t>
      </w:r>
    </w:p>
    <w:p w:rsidR="00742D73" w:rsidRPr="00F359A8" w:rsidRDefault="008974DF">
      <w:pPr>
        <w:widowControl w:val="0"/>
        <w:pBdr>
          <w:top w:val="nil"/>
          <w:left w:val="nil"/>
          <w:bottom w:val="nil"/>
          <w:right w:val="nil"/>
          <w:between w:val="nil"/>
        </w:pBdr>
        <w:tabs>
          <w:tab w:val="left" w:pos="952"/>
        </w:tabs>
        <w:ind w:right="135" w:firstLine="0"/>
        <w:jc w:val="both"/>
        <w:rPr>
          <w:rFonts w:asciiTheme="majorHAnsi" w:eastAsia="Arial MT" w:hAnsiTheme="majorHAnsi" w:cstheme="majorHAnsi"/>
          <w:color w:val="4F81BD"/>
          <w:sz w:val="24"/>
          <w:szCs w:val="24"/>
        </w:rPr>
      </w:pPr>
      <w:r w:rsidRPr="00F359A8">
        <w:rPr>
          <w:rFonts w:asciiTheme="majorHAnsi" w:eastAsia="Arial MT" w:hAnsiTheme="majorHAnsi" w:cstheme="majorHAnsi"/>
          <w:sz w:val="24"/>
          <w:szCs w:val="24"/>
        </w:rPr>
        <w:t>c) tiver maior idade.</w:t>
      </w:r>
    </w:p>
    <w:p w:rsidR="00742D73" w:rsidRPr="00F359A8" w:rsidRDefault="00742D73">
      <w:pPr>
        <w:tabs>
          <w:tab w:val="center" w:pos="4252"/>
          <w:tab w:val="right" w:pos="8504"/>
        </w:tabs>
        <w:spacing w:line="240" w:lineRule="auto"/>
        <w:ind w:hanging="2"/>
        <w:jc w:val="both"/>
        <w:rPr>
          <w:rFonts w:asciiTheme="majorHAnsi" w:eastAsia="Arial" w:hAnsiTheme="majorHAnsi" w:cstheme="majorHAnsi"/>
          <w:color w:val="4F81BD"/>
          <w:sz w:val="24"/>
          <w:szCs w:val="24"/>
        </w:rPr>
      </w:pPr>
    </w:p>
    <w:p w:rsidR="00742D73" w:rsidRPr="00F359A8" w:rsidRDefault="008974DF">
      <w:pPr>
        <w:widowControl w:val="0"/>
        <w:tabs>
          <w:tab w:val="left" w:pos="746"/>
        </w:tabs>
        <w:spacing w:after="0"/>
        <w:ind w:firstLine="0"/>
        <w:jc w:val="both"/>
        <w:rPr>
          <w:rFonts w:asciiTheme="majorHAnsi" w:eastAsia="Arial" w:hAnsiTheme="majorHAnsi" w:cstheme="majorHAnsi"/>
          <w:b/>
          <w:sz w:val="24"/>
          <w:szCs w:val="24"/>
        </w:rPr>
      </w:pPr>
      <w:r w:rsidRPr="00F359A8">
        <w:rPr>
          <w:rFonts w:asciiTheme="majorHAnsi" w:eastAsia="Arial" w:hAnsiTheme="majorHAnsi" w:cstheme="majorHAnsi"/>
          <w:b/>
          <w:sz w:val="24"/>
          <w:szCs w:val="24"/>
        </w:rPr>
        <w:t>5. DA INSCRIÇÃO</w:t>
      </w:r>
    </w:p>
    <w:p w:rsidR="00742D73" w:rsidRPr="00F359A8" w:rsidRDefault="00742D73">
      <w:pPr>
        <w:widowControl w:val="0"/>
        <w:tabs>
          <w:tab w:val="left" w:pos="746"/>
        </w:tabs>
        <w:spacing w:after="0"/>
        <w:ind w:left="425" w:firstLine="0"/>
        <w:jc w:val="both"/>
        <w:rPr>
          <w:rFonts w:asciiTheme="majorHAnsi" w:eastAsia="Arial" w:hAnsiTheme="majorHAnsi" w:cstheme="majorHAnsi"/>
          <w:b/>
          <w:sz w:val="24"/>
          <w:szCs w:val="24"/>
        </w:rPr>
      </w:pPr>
    </w:p>
    <w:p w:rsidR="004D3AF9" w:rsidRDefault="008974DF">
      <w:pPr>
        <w:widowControl w:val="0"/>
        <w:tabs>
          <w:tab w:val="left" w:pos="971"/>
        </w:tabs>
        <w:ind w:right="-6"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5.1 Os candidatos deverão realizar a inscrição</w:t>
      </w:r>
      <w:r w:rsidR="004D3AF9">
        <w:rPr>
          <w:rFonts w:asciiTheme="majorHAnsi" w:eastAsia="Arial MT" w:hAnsiTheme="majorHAnsi" w:cstheme="majorHAnsi"/>
          <w:sz w:val="24"/>
          <w:szCs w:val="24"/>
        </w:rPr>
        <w:t xml:space="preserve"> presencialmente na Secretaria Municipal de Educação, situada na Rua Maria Teodora de Freitas Nery, nº 352, centro, Alcinópolis-MS, CEP 79.530-000 </w:t>
      </w:r>
      <w:r w:rsidRPr="00F359A8">
        <w:rPr>
          <w:rFonts w:asciiTheme="majorHAnsi" w:eastAsia="Arial MT" w:hAnsiTheme="majorHAnsi" w:cstheme="majorHAnsi"/>
          <w:sz w:val="24"/>
          <w:szCs w:val="24"/>
        </w:rPr>
        <w:t>no período</w:t>
      </w:r>
      <w:r w:rsidR="00EA7E73">
        <w:rPr>
          <w:rFonts w:asciiTheme="majorHAnsi" w:eastAsia="Arial MT" w:hAnsiTheme="majorHAnsi" w:cstheme="majorHAnsi"/>
          <w:sz w:val="24"/>
          <w:szCs w:val="24"/>
        </w:rPr>
        <w:t xml:space="preserve"> de </w:t>
      </w:r>
      <w:r w:rsidR="004D3AF9" w:rsidRPr="0083329C">
        <w:rPr>
          <w:rFonts w:asciiTheme="majorHAnsi" w:eastAsia="Arial MT" w:hAnsiTheme="majorHAnsi" w:cstheme="majorHAnsi"/>
          <w:b/>
          <w:sz w:val="24"/>
          <w:szCs w:val="24"/>
        </w:rPr>
        <w:t xml:space="preserve">18 </w:t>
      </w:r>
      <w:r w:rsidR="0083329C" w:rsidRPr="0083329C">
        <w:rPr>
          <w:rFonts w:asciiTheme="majorHAnsi" w:eastAsia="Arial MT" w:hAnsiTheme="majorHAnsi" w:cstheme="majorHAnsi"/>
          <w:b/>
          <w:sz w:val="24"/>
          <w:szCs w:val="24"/>
        </w:rPr>
        <w:t xml:space="preserve">e 19 </w:t>
      </w:r>
      <w:r w:rsidR="004D3AF9" w:rsidRPr="0083329C">
        <w:rPr>
          <w:rFonts w:asciiTheme="majorHAnsi" w:eastAsia="Arial MT" w:hAnsiTheme="majorHAnsi" w:cstheme="majorHAnsi"/>
          <w:b/>
          <w:sz w:val="24"/>
          <w:szCs w:val="24"/>
        </w:rPr>
        <w:t>de abril de 2024</w:t>
      </w:r>
      <w:r w:rsidR="0083329C">
        <w:rPr>
          <w:rFonts w:asciiTheme="majorHAnsi" w:eastAsia="Arial MT" w:hAnsiTheme="majorHAnsi" w:cstheme="majorHAnsi"/>
          <w:sz w:val="24"/>
          <w:szCs w:val="24"/>
        </w:rPr>
        <w:t>,</w:t>
      </w:r>
      <w:r w:rsidR="004D3AF9">
        <w:rPr>
          <w:rFonts w:asciiTheme="majorHAnsi" w:eastAsia="Arial MT" w:hAnsiTheme="majorHAnsi" w:cstheme="majorHAnsi"/>
          <w:sz w:val="24"/>
          <w:szCs w:val="24"/>
        </w:rPr>
        <w:t xml:space="preserve"> no horário das 7h30às 10h30 (matutino) e 13h30 às </w:t>
      </w:r>
      <w:r w:rsidRPr="00F359A8">
        <w:rPr>
          <w:rFonts w:asciiTheme="majorHAnsi" w:eastAsia="Arial MT" w:hAnsiTheme="majorHAnsi" w:cstheme="majorHAnsi"/>
          <w:sz w:val="24"/>
          <w:szCs w:val="24"/>
        </w:rPr>
        <w:t>1</w:t>
      </w:r>
      <w:r w:rsidR="004D3AF9">
        <w:rPr>
          <w:rFonts w:asciiTheme="majorHAnsi" w:eastAsia="Arial MT" w:hAnsiTheme="majorHAnsi" w:cstheme="majorHAnsi"/>
          <w:sz w:val="24"/>
          <w:szCs w:val="24"/>
        </w:rPr>
        <w:t>6h30</w:t>
      </w:r>
      <w:r w:rsidR="005B4B12">
        <w:rPr>
          <w:rFonts w:asciiTheme="majorHAnsi" w:eastAsia="Arial MT" w:hAnsiTheme="majorHAnsi" w:cstheme="majorHAnsi"/>
          <w:sz w:val="24"/>
          <w:szCs w:val="24"/>
        </w:rPr>
        <w:t xml:space="preserve"> (vespertino)</w:t>
      </w:r>
      <w:r w:rsidRPr="00F359A8">
        <w:rPr>
          <w:rFonts w:asciiTheme="majorHAnsi" w:eastAsia="Arial MT" w:hAnsiTheme="majorHAnsi" w:cstheme="majorHAnsi"/>
          <w:sz w:val="24"/>
          <w:szCs w:val="24"/>
        </w:rPr>
        <w:t xml:space="preserve">, </w:t>
      </w:r>
      <w:r w:rsidR="004D3AF9">
        <w:rPr>
          <w:rFonts w:asciiTheme="majorHAnsi" w:eastAsia="Arial MT" w:hAnsiTheme="majorHAnsi" w:cstheme="majorHAnsi"/>
          <w:sz w:val="24"/>
          <w:szCs w:val="24"/>
        </w:rPr>
        <w:t>de posse da ficha de inscrição e documentos indicados neste edital.</w:t>
      </w:r>
    </w:p>
    <w:p w:rsidR="005B4B12" w:rsidRPr="00C34F64" w:rsidRDefault="004D3AF9" w:rsidP="005B4B12">
      <w:pPr>
        <w:widowControl w:val="0"/>
        <w:spacing w:after="0" w:line="240" w:lineRule="auto"/>
        <w:jc w:val="both"/>
        <w:rPr>
          <w:snapToGrid w:val="0"/>
          <w:sz w:val="24"/>
          <w:szCs w:val="24"/>
        </w:rPr>
      </w:pPr>
      <w:r w:rsidRPr="00F359A8">
        <w:rPr>
          <w:rFonts w:asciiTheme="majorHAnsi" w:eastAsia="Arial MT" w:hAnsiTheme="majorHAnsi" w:cstheme="majorHAnsi"/>
          <w:sz w:val="24"/>
          <w:szCs w:val="24"/>
        </w:rPr>
        <w:t>5.</w:t>
      </w:r>
      <w:r w:rsidR="005B4B12">
        <w:rPr>
          <w:rFonts w:asciiTheme="majorHAnsi" w:eastAsia="Arial MT" w:hAnsiTheme="majorHAnsi" w:cstheme="majorHAnsi"/>
          <w:sz w:val="24"/>
          <w:szCs w:val="24"/>
        </w:rPr>
        <w:t>2</w:t>
      </w:r>
      <w:r w:rsidRPr="00F359A8">
        <w:rPr>
          <w:rFonts w:asciiTheme="majorHAnsi" w:eastAsia="Arial MT" w:hAnsiTheme="majorHAnsi" w:cstheme="majorHAnsi"/>
          <w:sz w:val="24"/>
          <w:szCs w:val="24"/>
        </w:rPr>
        <w:t xml:space="preserve"> </w:t>
      </w:r>
      <w:r w:rsidR="005B4B12" w:rsidRPr="00C34F64">
        <w:rPr>
          <w:snapToGrid w:val="0"/>
          <w:sz w:val="24"/>
          <w:szCs w:val="24"/>
        </w:rPr>
        <w:t>No caso de inscrição por procuração, será exigida a entrega do respectivo mandato, acompanhado de cópia do documento de identidade do candidato, e a apresentação da identidade do procurador. Deverá ser entregue uma procuração para cada candidato, que ficará retida. O candidato assumirá as consequências de eventuais erros cometidos por seu procurador ao efetuar a inscrição.</w:t>
      </w:r>
    </w:p>
    <w:p w:rsidR="0083329C" w:rsidRDefault="0083329C">
      <w:pPr>
        <w:widowControl w:val="0"/>
        <w:tabs>
          <w:tab w:val="left" w:pos="971"/>
        </w:tabs>
        <w:ind w:right="-6" w:firstLine="0"/>
        <w:jc w:val="both"/>
        <w:rPr>
          <w:rFonts w:asciiTheme="majorHAnsi" w:eastAsia="Arial MT" w:hAnsiTheme="majorHAnsi" w:cstheme="majorHAnsi"/>
          <w:sz w:val="24"/>
          <w:szCs w:val="24"/>
        </w:rPr>
      </w:pPr>
    </w:p>
    <w:p w:rsidR="00742D73" w:rsidRPr="00F359A8" w:rsidRDefault="005B4B12">
      <w:pPr>
        <w:widowControl w:val="0"/>
        <w:tabs>
          <w:tab w:val="left" w:pos="971"/>
        </w:tabs>
        <w:ind w:right="-6" w:firstLine="0"/>
        <w:jc w:val="both"/>
        <w:rPr>
          <w:rFonts w:asciiTheme="majorHAnsi" w:eastAsia="Arial MT" w:hAnsiTheme="majorHAnsi" w:cstheme="majorHAnsi"/>
          <w:sz w:val="24"/>
          <w:szCs w:val="24"/>
        </w:rPr>
      </w:pPr>
      <w:r>
        <w:rPr>
          <w:rFonts w:asciiTheme="majorHAnsi" w:eastAsia="Arial MT" w:hAnsiTheme="majorHAnsi" w:cstheme="majorHAnsi"/>
          <w:sz w:val="24"/>
          <w:szCs w:val="24"/>
        </w:rPr>
        <w:t>5.3</w:t>
      </w:r>
      <w:r w:rsidR="008974DF" w:rsidRPr="00F359A8">
        <w:rPr>
          <w:rFonts w:asciiTheme="majorHAnsi" w:eastAsia="Arial MT" w:hAnsiTheme="majorHAnsi" w:cstheme="majorHAnsi"/>
          <w:sz w:val="24"/>
          <w:szCs w:val="24"/>
        </w:rPr>
        <w:t xml:space="preserve"> Não haverá a cobrança de taxa para inscrição e participação neste Processo Seletivo.</w:t>
      </w:r>
    </w:p>
    <w:p w:rsidR="00742D73" w:rsidRPr="00F359A8" w:rsidRDefault="005B4B12">
      <w:pPr>
        <w:widowControl w:val="0"/>
        <w:tabs>
          <w:tab w:val="left" w:pos="971"/>
        </w:tabs>
        <w:ind w:right="-6" w:firstLine="0"/>
        <w:jc w:val="both"/>
        <w:rPr>
          <w:rFonts w:asciiTheme="majorHAnsi" w:eastAsia="Arial MT" w:hAnsiTheme="majorHAnsi" w:cstheme="majorHAnsi"/>
          <w:sz w:val="24"/>
          <w:szCs w:val="24"/>
        </w:rPr>
      </w:pPr>
      <w:r>
        <w:rPr>
          <w:rFonts w:asciiTheme="majorHAnsi" w:eastAsia="Arial MT" w:hAnsiTheme="majorHAnsi" w:cstheme="majorHAnsi"/>
          <w:sz w:val="24"/>
          <w:szCs w:val="24"/>
        </w:rPr>
        <w:t>5.4</w:t>
      </w:r>
      <w:r w:rsidR="008974DF" w:rsidRPr="00F359A8">
        <w:rPr>
          <w:rFonts w:asciiTheme="majorHAnsi" w:eastAsia="Arial MT" w:hAnsiTheme="majorHAnsi" w:cstheme="majorHAnsi"/>
          <w:sz w:val="24"/>
          <w:szCs w:val="24"/>
        </w:rPr>
        <w:t xml:space="preserve"> Antes de efetuar a inscrição, o candidato </w:t>
      </w:r>
      <w:r>
        <w:rPr>
          <w:rFonts w:asciiTheme="majorHAnsi" w:eastAsia="Arial MT" w:hAnsiTheme="majorHAnsi" w:cstheme="majorHAnsi"/>
          <w:sz w:val="24"/>
          <w:szCs w:val="24"/>
        </w:rPr>
        <w:t xml:space="preserve">e procurador, quando for o caso, </w:t>
      </w:r>
      <w:r w:rsidR="008974DF" w:rsidRPr="00F359A8">
        <w:rPr>
          <w:rFonts w:asciiTheme="majorHAnsi" w:eastAsia="Arial MT" w:hAnsiTheme="majorHAnsi" w:cstheme="majorHAnsi"/>
          <w:sz w:val="24"/>
          <w:szCs w:val="24"/>
        </w:rPr>
        <w:t>deverá</w:t>
      </w:r>
      <w:r>
        <w:rPr>
          <w:rFonts w:asciiTheme="majorHAnsi" w:eastAsia="Arial MT" w:hAnsiTheme="majorHAnsi" w:cstheme="majorHAnsi"/>
          <w:sz w:val="24"/>
          <w:szCs w:val="24"/>
        </w:rPr>
        <w:t>/</w:t>
      </w:r>
      <w:proofErr w:type="spellStart"/>
      <w:r>
        <w:rPr>
          <w:rFonts w:asciiTheme="majorHAnsi" w:eastAsia="Arial MT" w:hAnsiTheme="majorHAnsi" w:cstheme="majorHAnsi"/>
          <w:sz w:val="24"/>
          <w:szCs w:val="24"/>
        </w:rPr>
        <w:t>ão</w:t>
      </w:r>
      <w:proofErr w:type="spellEnd"/>
      <w:r w:rsidR="008974DF" w:rsidRPr="00F359A8">
        <w:rPr>
          <w:rFonts w:asciiTheme="majorHAnsi" w:eastAsia="Arial MT" w:hAnsiTheme="majorHAnsi" w:cstheme="majorHAnsi"/>
          <w:sz w:val="24"/>
          <w:szCs w:val="24"/>
        </w:rPr>
        <w:t xml:space="preserve"> tomar conhecimento do disposto neste Edital e certificar-se de que preenche todos os requisitos exigidos.</w:t>
      </w:r>
    </w:p>
    <w:p w:rsidR="00742D73" w:rsidRPr="00F359A8" w:rsidRDefault="0083329C">
      <w:pPr>
        <w:widowControl w:val="0"/>
        <w:tabs>
          <w:tab w:val="left" w:pos="1135"/>
        </w:tabs>
        <w:ind w:right="-6" w:firstLine="0"/>
        <w:jc w:val="both"/>
        <w:rPr>
          <w:rFonts w:asciiTheme="majorHAnsi" w:eastAsia="Arial MT" w:hAnsiTheme="majorHAnsi" w:cstheme="majorHAnsi"/>
          <w:sz w:val="24"/>
          <w:szCs w:val="24"/>
        </w:rPr>
      </w:pPr>
      <w:r>
        <w:rPr>
          <w:rFonts w:asciiTheme="majorHAnsi" w:eastAsia="Arial MT" w:hAnsiTheme="majorHAnsi" w:cstheme="majorHAnsi"/>
          <w:sz w:val="24"/>
          <w:szCs w:val="24"/>
        </w:rPr>
        <w:lastRenderedPageBreak/>
        <w:t>5.5</w:t>
      </w:r>
      <w:r w:rsidR="008974DF" w:rsidRPr="00F359A8">
        <w:rPr>
          <w:rFonts w:asciiTheme="majorHAnsi" w:eastAsia="Arial MT" w:hAnsiTheme="majorHAnsi" w:cstheme="majorHAnsi"/>
          <w:sz w:val="24"/>
          <w:szCs w:val="24"/>
        </w:rPr>
        <w:t xml:space="preserve"> As informações prestadas no ato da inscrição serão de inteira e exclusiv</w:t>
      </w:r>
      <w:r w:rsidR="005B4B12">
        <w:rPr>
          <w:rFonts w:asciiTheme="majorHAnsi" w:eastAsia="Arial MT" w:hAnsiTheme="majorHAnsi" w:cstheme="majorHAnsi"/>
          <w:sz w:val="24"/>
          <w:szCs w:val="24"/>
        </w:rPr>
        <w:t xml:space="preserve">a responsabilidade do candidato </w:t>
      </w:r>
      <w:r w:rsidR="005B4B12">
        <w:rPr>
          <w:rFonts w:asciiTheme="majorHAnsi" w:eastAsia="Arial MT" w:hAnsiTheme="majorHAnsi" w:cstheme="majorHAnsi"/>
          <w:sz w:val="24"/>
          <w:szCs w:val="24"/>
        </w:rPr>
        <w:t>e procurador</w:t>
      </w:r>
      <w:r w:rsidR="005B4B12">
        <w:rPr>
          <w:rFonts w:asciiTheme="majorHAnsi" w:eastAsia="Arial MT" w:hAnsiTheme="majorHAnsi" w:cstheme="majorHAnsi"/>
          <w:sz w:val="24"/>
          <w:szCs w:val="24"/>
        </w:rPr>
        <w:t xml:space="preserve">, </w:t>
      </w:r>
      <w:r w:rsidR="005B4B12">
        <w:rPr>
          <w:rFonts w:asciiTheme="majorHAnsi" w:eastAsia="Arial MT" w:hAnsiTheme="majorHAnsi" w:cstheme="majorHAnsi"/>
          <w:sz w:val="24"/>
          <w:szCs w:val="24"/>
        </w:rPr>
        <w:t>quando for o caso</w:t>
      </w:r>
      <w:r w:rsidR="005B4B12">
        <w:rPr>
          <w:rFonts w:asciiTheme="majorHAnsi" w:eastAsia="Arial MT" w:hAnsiTheme="majorHAnsi" w:cstheme="majorHAnsi"/>
          <w:sz w:val="24"/>
          <w:szCs w:val="24"/>
        </w:rPr>
        <w:t>.</w:t>
      </w:r>
    </w:p>
    <w:p w:rsidR="00742D73" w:rsidRPr="00F359A8" w:rsidRDefault="0083329C">
      <w:pPr>
        <w:widowControl w:val="0"/>
        <w:tabs>
          <w:tab w:val="left" w:pos="1142"/>
        </w:tabs>
        <w:ind w:right="-6" w:firstLine="0"/>
        <w:jc w:val="both"/>
        <w:rPr>
          <w:rFonts w:asciiTheme="majorHAnsi" w:eastAsia="Arial MT" w:hAnsiTheme="majorHAnsi" w:cstheme="majorHAnsi"/>
          <w:sz w:val="24"/>
          <w:szCs w:val="24"/>
        </w:rPr>
      </w:pPr>
      <w:r>
        <w:rPr>
          <w:rFonts w:asciiTheme="majorHAnsi" w:eastAsia="Arial MT" w:hAnsiTheme="majorHAnsi" w:cstheme="majorHAnsi"/>
          <w:sz w:val="24"/>
          <w:szCs w:val="24"/>
        </w:rPr>
        <w:t>5.6</w:t>
      </w:r>
      <w:r w:rsidR="008974DF" w:rsidRPr="00F359A8">
        <w:rPr>
          <w:rFonts w:asciiTheme="majorHAnsi" w:eastAsia="Arial MT" w:hAnsiTheme="majorHAnsi" w:cstheme="majorHAnsi"/>
          <w:sz w:val="24"/>
          <w:szCs w:val="24"/>
        </w:rPr>
        <w:t xml:space="preserve"> O município de opção do candidato deverá estar em consonância com a sua atual lotação.</w:t>
      </w:r>
    </w:p>
    <w:p w:rsidR="00742D73" w:rsidRPr="00F359A8" w:rsidRDefault="0083329C">
      <w:pPr>
        <w:widowControl w:val="0"/>
        <w:tabs>
          <w:tab w:val="left" w:pos="1142"/>
        </w:tabs>
        <w:ind w:right="-6" w:firstLine="0"/>
        <w:jc w:val="both"/>
        <w:rPr>
          <w:rFonts w:asciiTheme="majorHAnsi" w:eastAsia="Arial MT" w:hAnsiTheme="majorHAnsi" w:cstheme="majorHAnsi"/>
          <w:sz w:val="24"/>
          <w:szCs w:val="24"/>
        </w:rPr>
      </w:pPr>
      <w:r>
        <w:rPr>
          <w:rFonts w:asciiTheme="majorHAnsi" w:eastAsia="Arial MT" w:hAnsiTheme="majorHAnsi" w:cstheme="majorHAnsi"/>
          <w:sz w:val="24"/>
          <w:szCs w:val="24"/>
        </w:rPr>
        <w:t>5.7</w:t>
      </w:r>
      <w:r w:rsidR="008974DF" w:rsidRPr="00F359A8">
        <w:rPr>
          <w:rFonts w:asciiTheme="majorHAnsi" w:eastAsia="Arial MT" w:hAnsiTheme="majorHAnsi" w:cstheme="majorHAnsi"/>
          <w:sz w:val="24"/>
          <w:szCs w:val="24"/>
        </w:rPr>
        <w:t xml:space="preserve"> O candidato ao cadastro reserva de </w:t>
      </w:r>
      <w:r w:rsidR="008974DF" w:rsidRPr="00F359A8">
        <w:rPr>
          <w:rFonts w:asciiTheme="majorHAnsi" w:eastAsia="Arial" w:hAnsiTheme="majorHAnsi" w:cstheme="majorHAnsi"/>
          <w:b/>
          <w:sz w:val="24"/>
          <w:szCs w:val="24"/>
        </w:rPr>
        <w:t>Formador Municipal</w:t>
      </w:r>
      <w:r w:rsidR="008974DF" w:rsidRPr="00F359A8">
        <w:rPr>
          <w:rFonts w:asciiTheme="majorHAnsi" w:eastAsia="Arial MT" w:hAnsiTheme="majorHAnsi" w:cstheme="majorHAnsi"/>
          <w:sz w:val="24"/>
          <w:szCs w:val="24"/>
        </w:rPr>
        <w:t xml:space="preserve">, no ato da inscrição, deverá preencher o formulário de inscrição e </w:t>
      </w:r>
      <w:r w:rsidR="005B4B12">
        <w:rPr>
          <w:rFonts w:asciiTheme="majorHAnsi" w:eastAsia="Arial MT" w:hAnsiTheme="majorHAnsi" w:cstheme="majorHAnsi"/>
          <w:sz w:val="24"/>
          <w:szCs w:val="24"/>
        </w:rPr>
        <w:t xml:space="preserve">apresentar </w:t>
      </w:r>
      <w:r w:rsidR="008974DF" w:rsidRPr="00F359A8">
        <w:rPr>
          <w:rFonts w:asciiTheme="majorHAnsi" w:eastAsia="Arial MT" w:hAnsiTheme="majorHAnsi" w:cstheme="majorHAnsi"/>
          <w:sz w:val="24"/>
          <w:szCs w:val="24"/>
        </w:rPr>
        <w:t>as cópias dos seguintes documentos:</w:t>
      </w:r>
    </w:p>
    <w:p w:rsidR="00742D73" w:rsidRPr="00F359A8" w:rsidRDefault="008974DF">
      <w:pPr>
        <w:widowControl w:val="0"/>
        <w:numPr>
          <w:ilvl w:val="0"/>
          <w:numId w:val="5"/>
        </w:numPr>
        <w:tabs>
          <w:tab w:val="left" w:pos="1146"/>
        </w:tabs>
        <w:spacing w:after="0"/>
        <w:ind w:left="0" w:right="-6" w:hanging="1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Documento oficial de identificação com foto;</w:t>
      </w:r>
    </w:p>
    <w:p w:rsidR="00742D73" w:rsidRPr="00F359A8" w:rsidRDefault="008974DF">
      <w:pPr>
        <w:widowControl w:val="0"/>
        <w:numPr>
          <w:ilvl w:val="0"/>
          <w:numId w:val="5"/>
        </w:numPr>
        <w:tabs>
          <w:tab w:val="left" w:pos="1146"/>
        </w:tabs>
        <w:spacing w:after="0"/>
        <w:ind w:left="0" w:right="-6" w:hanging="1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CPF;</w:t>
      </w:r>
    </w:p>
    <w:p w:rsidR="00742D73" w:rsidRPr="00F359A8" w:rsidRDefault="008974DF">
      <w:pPr>
        <w:widowControl w:val="0"/>
        <w:numPr>
          <w:ilvl w:val="0"/>
          <w:numId w:val="5"/>
        </w:numPr>
        <w:tabs>
          <w:tab w:val="left" w:pos="1146"/>
        </w:tabs>
        <w:spacing w:after="0"/>
        <w:ind w:left="0" w:right="-6" w:hanging="1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Holerite atualizado;</w:t>
      </w:r>
    </w:p>
    <w:p w:rsidR="00742D73" w:rsidRPr="00F359A8" w:rsidRDefault="008974DF">
      <w:pPr>
        <w:widowControl w:val="0"/>
        <w:numPr>
          <w:ilvl w:val="0"/>
          <w:numId w:val="5"/>
        </w:numPr>
        <w:tabs>
          <w:tab w:val="left" w:pos="1146"/>
        </w:tabs>
        <w:spacing w:after="0"/>
        <w:ind w:left="0" w:right="-6" w:hanging="1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Diploma de conclusão de nível superior conforme estabelecido no item dos requisitos;</w:t>
      </w:r>
    </w:p>
    <w:p w:rsidR="00742D73" w:rsidRPr="00F359A8" w:rsidRDefault="008974DF">
      <w:pPr>
        <w:widowControl w:val="0"/>
        <w:numPr>
          <w:ilvl w:val="0"/>
          <w:numId w:val="5"/>
        </w:numPr>
        <w:tabs>
          <w:tab w:val="left" w:pos="1146"/>
        </w:tabs>
        <w:ind w:left="0" w:right="-6" w:hanging="1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Comprovação de experiência profissional de atuação no magistério, seja na educação infantil ou na alfabetização, de no mínimo 03 (três) anos. Para comprovação de experiência, somente serão aceitos os seguintes documentos: a) No setor privado: cópia da carteira de trabalho, ou equivalente, ou declaração do Diretor do Estabelecimento de Ensino informando o período do contrato (início e fim, se for o caso), com a descrição da espécie do serviço realizado e a identificação das atividades desenvolvidas. b) No setor público: cópia da carteira funcional, termo de posse ou cabeçalho do holerite, que indiquem a data de ingresso no serviço público.</w:t>
      </w:r>
    </w:p>
    <w:p w:rsidR="00742D73" w:rsidRPr="00F359A8" w:rsidRDefault="008974DF">
      <w:pPr>
        <w:widowControl w:val="0"/>
        <w:tabs>
          <w:tab w:val="left" w:pos="998"/>
        </w:tabs>
        <w:ind w:right="-6"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5.</w:t>
      </w:r>
      <w:r w:rsidR="0083329C">
        <w:rPr>
          <w:rFonts w:asciiTheme="majorHAnsi" w:eastAsia="Arial MT" w:hAnsiTheme="majorHAnsi" w:cstheme="majorHAnsi"/>
          <w:sz w:val="24"/>
          <w:szCs w:val="24"/>
        </w:rPr>
        <w:t>8</w:t>
      </w:r>
      <w:r w:rsidRPr="00F359A8">
        <w:rPr>
          <w:rFonts w:asciiTheme="majorHAnsi" w:eastAsia="Arial MT" w:hAnsiTheme="majorHAnsi" w:cstheme="majorHAnsi"/>
          <w:sz w:val="24"/>
          <w:szCs w:val="24"/>
        </w:rPr>
        <w:t xml:space="preserve"> Não serão aceitos documentos ilegíveis, não identificáveis e/ou danificados ou qualquer documento digital sem certificação.</w:t>
      </w:r>
    </w:p>
    <w:p w:rsidR="00742D73" w:rsidRPr="00F359A8" w:rsidRDefault="008974DF">
      <w:pPr>
        <w:widowControl w:val="0"/>
        <w:tabs>
          <w:tab w:val="left" w:pos="935"/>
        </w:tabs>
        <w:ind w:right="-6"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5.</w:t>
      </w:r>
      <w:r w:rsidR="0083329C">
        <w:rPr>
          <w:rFonts w:asciiTheme="majorHAnsi" w:eastAsia="Arial MT" w:hAnsiTheme="majorHAnsi" w:cstheme="majorHAnsi"/>
          <w:sz w:val="24"/>
          <w:szCs w:val="24"/>
        </w:rPr>
        <w:t>9</w:t>
      </w:r>
      <w:r w:rsidRPr="00F359A8">
        <w:rPr>
          <w:rFonts w:asciiTheme="majorHAnsi" w:eastAsia="Arial MT" w:hAnsiTheme="majorHAnsi" w:cstheme="majorHAnsi"/>
          <w:sz w:val="24"/>
          <w:szCs w:val="24"/>
        </w:rPr>
        <w:t xml:space="preserve"> Não serão aceitas as inscrições realizadas em desacordo com as normas, os prazos e os procedimentos especificados neste Edital, sendo vedada a inscrição condicional, extemporânea ou por qualquer outro meio que não o previsto no presente regulamento.</w:t>
      </w:r>
    </w:p>
    <w:p w:rsidR="00742D73" w:rsidRPr="00F359A8" w:rsidRDefault="00742D73">
      <w:pPr>
        <w:widowControl w:val="0"/>
        <w:tabs>
          <w:tab w:val="left" w:pos="560"/>
        </w:tabs>
        <w:spacing w:after="0"/>
        <w:ind w:firstLine="0"/>
        <w:rPr>
          <w:rFonts w:asciiTheme="majorHAnsi" w:eastAsia="Arial" w:hAnsiTheme="majorHAnsi" w:cstheme="majorHAnsi"/>
          <w:b/>
          <w:sz w:val="24"/>
          <w:szCs w:val="24"/>
        </w:rPr>
      </w:pPr>
    </w:p>
    <w:p w:rsidR="00742D73" w:rsidRPr="00F359A8" w:rsidRDefault="008974DF">
      <w:pPr>
        <w:widowControl w:val="0"/>
        <w:tabs>
          <w:tab w:val="left" w:pos="560"/>
        </w:tabs>
        <w:spacing w:after="0"/>
        <w:ind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6. DOS PROCEDIMENTOS E CRITÉRIOS DO PROCESSO DE SELEÇÃO</w:t>
      </w:r>
    </w:p>
    <w:p w:rsidR="00742D73" w:rsidRPr="00F359A8" w:rsidRDefault="00742D73">
      <w:pPr>
        <w:widowControl w:val="0"/>
        <w:tabs>
          <w:tab w:val="left" w:pos="560"/>
        </w:tabs>
        <w:spacing w:after="0"/>
        <w:ind w:left="570" w:firstLine="0"/>
        <w:rPr>
          <w:rFonts w:asciiTheme="majorHAnsi" w:eastAsia="Arial MT" w:hAnsiTheme="majorHAnsi" w:cstheme="majorHAnsi"/>
        </w:rPr>
      </w:pPr>
    </w:p>
    <w:p w:rsidR="00742D73" w:rsidRPr="00F359A8" w:rsidRDefault="008974DF">
      <w:pPr>
        <w:widowControl w:val="0"/>
        <w:tabs>
          <w:tab w:val="left" w:pos="998"/>
        </w:tabs>
        <w:spacing w:after="0"/>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 xml:space="preserve">6.1 Os candidatos devidamente inscritos participarão do processo de seleção, que constará da etapa de “Análise Curricular”, de caráter classificatório e obrigatório e, se </w:t>
      </w:r>
      <w:r w:rsidR="002C19D6">
        <w:rPr>
          <w:rFonts w:asciiTheme="majorHAnsi" w:eastAsia="Arial MT" w:hAnsiTheme="majorHAnsi" w:cstheme="majorHAnsi"/>
          <w:sz w:val="24"/>
          <w:szCs w:val="24"/>
        </w:rPr>
        <w:t xml:space="preserve">for de interesse do município, </w:t>
      </w:r>
      <w:r w:rsidRPr="00F359A8">
        <w:rPr>
          <w:rFonts w:asciiTheme="majorHAnsi" w:eastAsia="Arial MT" w:hAnsiTheme="majorHAnsi" w:cstheme="majorHAnsi"/>
          <w:sz w:val="24"/>
          <w:szCs w:val="24"/>
        </w:rPr>
        <w:t>pode ser realizada etapa de “Entrevista”, de acordo com os critérios abaixo.</w:t>
      </w:r>
    </w:p>
    <w:p w:rsidR="00742D73" w:rsidRPr="00F359A8" w:rsidRDefault="00742D73">
      <w:pPr>
        <w:widowControl w:val="0"/>
        <w:tabs>
          <w:tab w:val="left" w:pos="998"/>
        </w:tabs>
        <w:spacing w:after="0"/>
        <w:ind w:left="478" w:firstLine="0"/>
        <w:jc w:val="both"/>
        <w:rPr>
          <w:rFonts w:asciiTheme="majorHAnsi" w:eastAsia="Arial MT" w:hAnsiTheme="majorHAnsi" w:cstheme="majorHAnsi"/>
          <w:sz w:val="24"/>
          <w:szCs w:val="24"/>
        </w:rPr>
      </w:pPr>
    </w:p>
    <w:p w:rsidR="00742D73" w:rsidRPr="00F359A8" w:rsidRDefault="008974DF">
      <w:pPr>
        <w:widowControl w:val="0"/>
        <w:tabs>
          <w:tab w:val="left" w:pos="998"/>
        </w:tabs>
        <w:spacing w:after="0"/>
        <w:ind w:firstLine="0"/>
        <w:jc w:val="both"/>
        <w:rPr>
          <w:rFonts w:asciiTheme="majorHAnsi" w:eastAsia="Arial" w:hAnsiTheme="majorHAnsi" w:cstheme="majorHAnsi"/>
          <w:sz w:val="24"/>
          <w:szCs w:val="24"/>
        </w:rPr>
      </w:pPr>
      <w:r w:rsidRPr="00F359A8">
        <w:rPr>
          <w:rFonts w:asciiTheme="majorHAnsi" w:eastAsia="Arial MT" w:hAnsiTheme="majorHAnsi" w:cstheme="majorHAnsi"/>
          <w:sz w:val="24"/>
          <w:szCs w:val="24"/>
        </w:rPr>
        <w:t xml:space="preserve">6.1.1 </w:t>
      </w:r>
      <w:r w:rsidRPr="00F359A8">
        <w:rPr>
          <w:rFonts w:asciiTheme="majorHAnsi" w:eastAsia="Arial MT" w:hAnsiTheme="majorHAnsi" w:cstheme="majorHAnsi"/>
          <w:b/>
          <w:sz w:val="24"/>
          <w:szCs w:val="24"/>
        </w:rPr>
        <w:t>Análise Curricula</w:t>
      </w:r>
      <w:r w:rsidRPr="00F359A8">
        <w:rPr>
          <w:rFonts w:asciiTheme="majorHAnsi" w:eastAsia="Arial MT" w:hAnsiTheme="majorHAnsi" w:cstheme="majorHAnsi"/>
          <w:sz w:val="24"/>
          <w:szCs w:val="24"/>
        </w:rPr>
        <w:t>r</w:t>
      </w:r>
    </w:p>
    <w:p w:rsidR="00742D73" w:rsidRPr="00F359A8" w:rsidRDefault="00742D73">
      <w:pPr>
        <w:widowControl w:val="0"/>
        <w:tabs>
          <w:tab w:val="left" w:pos="1146"/>
        </w:tabs>
        <w:spacing w:after="0"/>
        <w:ind w:left="1146" w:firstLine="0"/>
        <w:jc w:val="both"/>
        <w:rPr>
          <w:rFonts w:asciiTheme="majorHAnsi" w:eastAsia="Arial MT" w:hAnsiTheme="majorHAnsi" w:cstheme="majorHAnsi"/>
          <w:sz w:val="24"/>
          <w:szCs w:val="24"/>
        </w:rPr>
      </w:pPr>
    </w:p>
    <w:p w:rsidR="00742D73" w:rsidRPr="00F359A8" w:rsidRDefault="008974DF">
      <w:pPr>
        <w:widowControl w:val="0"/>
        <w:numPr>
          <w:ilvl w:val="0"/>
          <w:numId w:val="2"/>
        </w:numPr>
        <w:tabs>
          <w:tab w:val="left" w:pos="480"/>
        </w:tabs>
        <w:spacing w:after="0"/>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Etapa obrigatória, a ser realizada de forma presencial, no respectivo município para o qual o candidato se inscreveu.</w:t>
      </w:r>
    </w:p>
    <w:p w:rsidR="00742D73" w:rsidRPr="00F359A8" w:rsidRDefault="008974DF">
      <w:pPr>
        <w:widowControl w:val="0"/>
        <w:numPr>
          <w:ilvl w:val="0"/>
          <w:numId w:val="2"/>
        </w:numPr>
        <w:tabs>
          <w:tab w:val="left" w:pos="479"/>
        </w:tabs>
        <w:spacing w:after="0"/>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O candidato deverá apresentar os documentos originais comprobatórios, exigidos e anexados no ato da inscrição.</w:t>
      </w:r>
    </w:p>
    <w:p w:rsidR="00742D73" w:rsidRPr="00F359A8" w:rsidRDefault="008974DF">
      <w:pPr>
        <w:widowControl w:val="0"/>
        <w:numPr>
          <w:ilvl w:val="0"/>
          <w:numId w:val="2"/>
        </w:numPr>
        <w:tabs>
          <w:tab w:val="left" w:pos="479"/>
        </w:tabs>
        <w:spacing w:after="0"/>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O candidato deverá apresentar os títulos originais e comprovatórios a concorrer pontos na etapa de análise curricular, de acordo com o quadro de pontuação descrito no Anexo I.</w:t>
      </w:r>
    </w:p>
    <w:p w:rsidR="00742D73" w:rsidRPr="00F359A8" w:rsidRDefault="008974DF">
      <w:pPr>
        <w:widowControl w:val="0"/>
        <w:numPr>
          <w:ilvl w:val="0"/>
          <w:numId w:val="2"/>
        </w:numPr>
        <w:tabs>
          <w:tab w:val="left" w:pos="479"/>
        </w:tabs>
        <w:spacing w:after="0"/>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 xml:space="preserve">A autenticação será feita no ato da entrega, apresentando a cópia e o original dos </w:t>
      </w:r>
      <w:r w:rsidRPr="00F359A8">
        <w:rPr>
          <w:rFonts w:asciiTheme="majorHAnsi" w:eastAsia="Arial MT" w:hAnsiTheme="majorHAnsi" w:cstheme="majorHAnsi"/>
          <w:sz w:val="24"/>
          <w:szCs w:val="24"/>
        </w:rPr>
        <w:lastRenderedPageBreak/>
        <w:t>documentos, ao responsável pela seleção, o qual ao autenticar, conferindo com o original, assume administrativa, civil e criminalmente a responsabilidade pela autenticação.</w:t>
      </w:r>
    </w:p>
    <w:p w:rsidR="00742D73" w:rsidRPr="00F359A8" w:rsidRDefault="008974DF">
      <w:pPr>
        <w:widowControl w:val="0"/>
        <w:numPr>
          <w:ilvl w:val="0"/>
          <w:numId w:val="2"/>
        </w:numPr>
        <w:tabs>
          <w:tab w:val="left" w:pos="479"/>
        </w:tabs>
        <w:spacing w:after="0"/>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Não serão considerados os pontos que excederem ao valor máximo estabelecido em cada item do quadro de pontuação para avaliação curricular (Anexo I), bem como os que não corresponderem às características estabelecidas em cada item.</w:t>
      </w:r>
    </w:p>
    <w:p w:rsidR="00742D73" w:rsidRPr="00F359A8" w:rsidRDefault="008974DF">
      <w:pPr>
        <w:widowControl w:val="0"/>
        <w:numPr>
          <w:ilvl w:val="0"/>
          <w:numId w:val="2"/>
        </w:numPr>
        <w:tabs>
          <w:tab w:val="left" w:pos="479"/>
        </w:tabs>
        <w:spacing w:after="0"/>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Os pontos obtidos na Análise Curricular serão somados aos pontos da Entrevista, caso esta seja realizada, a fim de classificação do candidato no processo seletivo.</w:t>
      </w:r>
    </w:p>
    <w:p w:rsidR="00742D73" w:rsidRPr="00F359A8" w:rsidRDefault="008974DF">
      <w:pPr>
        <w:widowControl w:val="0"/>
        <w:numPr>
          <w:ilvl w:val="0"/>
          <w:numId w:val="2"/>
        </w:numPr>
        <w:tabs>
          <w:tab w:val="left" w:pos="479"/>
        </w:tabs>
        <w:spacing w:after="0"/>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O candidato será eliminado sumariamente, se não apresentar a documentação comprobatória completa ou apresentá-la de forma inverídica.</w:t>
      </w:r>
    </w:p>
    <w:p w:rsidR="00742D73" w:rsidRPr="00F359A8" w:rsidRDefault="00742D73">
      <w:pPr>
        <w:widowControl w:val="0"/>
        <w:tabs>
          <w:tab w:val="left" w:pos="479"/>
        </w:tabs>
        <w:spacing w:after="0"/>
        <w:ind w:firstLine="0"/>
        <w:jc w:val="both"/>
        <w:rPr>
          <w:rFonts w:asciiTheme="majorHAnsi" w:eastAsia="Arial MT" w:hAnsiTheme="majorHAnsi" w:cstheme="majorHAnsi"/>
          <w:sz w:val="24"/>
          <w:szCs w:val="24"/>
        </w:rPr>
      </w:pPr>
    </w:p>
    <w:p w:rsidR="00742D73" w:rsidRPr="00F359A8" w:rsidRDefault="008974DF">
      <w:pPr>
        <w:widowControl w:val="0"/>
        <w:tabs>
          <w:tab w:val="left" w:pos="479"/>
        </w:tabs>
        <w:spacing w:after="0"/>
        <w:ind w:firstLine="0"/>
        <w:jc w:val="both"/>
        <w:rPr>
          <w:rFonts w:asciiTheme="majorHAnsi" w:eastAsia="Arial" w:hAnsiTheme="majorHAnsi" w:cstheme="majorHAnsi"/>
          <w:b/>
          <w:sz w:val="24"/>
          <w:szCs w:val="24"/>
        </w:rPr>
      </w:pPr>
      <w:r w:rsidRPr="00F359A8">
        <w:rPr>
          <w:rFonts w:asciiTheme="majorHAnsi" w:eastAsia="Arial MT" w:hAnsiTheme="majorHAnsi" w:cstheme="majorHAnsi"/>
          <w:sz w:val="24"/>
          <w:szCs w:val="24"/>
        </w:rPr>
        <w:t>6.1.2</w:t>
      </w:r>
      <w:r w:rsidRPr="00F359A8">
        <w:rPr>
          <w:rFonts w:asciiTheme="majorHAnsi" w:eastAsia="Arial" w:hAnsiTheme="majorHAnsi" w:cstheme="majorHAnsi"/>
          <w:b/>
          <w:sz w:val="24"/>
          <w:szCs w:val="24"/>
        </w:rPr>
        <w:t xml:space="preserve"> </w:t>
      </w:r>
      <w:r w:rsidRPr="00F359A8">
        <w:rPr>
          <w:rFonts w:asciiTheme="majorHAnsi" w:eastAsia="Arial MT" w:hAnsiTheme="majorHAnsi" w:cstheme="majorHAnsi"/>
          <w:b/>
          <w:sz w:val="24"/>
          <w:szCs w:val="24"/>
        </w:rPr>
        <w:t>Entrevista</w:t>
      </w:r>
    </w:p>
    <w:p w:rsidR="00742D73" w:rsidRPr="00F359A8" w:rsidRDefault="00742D73">
      <w:pPr>
        <w:widowControl w:val="0"/>
        <w:tabs>
          <w:tab w:val="left" w:pos="1146"/>
        </w:tabs>
        <w:spacing w:after="0"/>
        <w:ind w:left="1146" w:firstLine="0"/>
        <w:jc w:val="both"/>
        <w:rPr>
          <w:rFonts w:asciiTheme="majorHAnsi" w:eastAsia="Arial MT" w:hAnsiTheme="majorHAnsi" w:cstheme="majorHAnsi"/>
          <w:sz w:val="24"/>
          <w:szCs w:val="24"/>
        </w:rPr>
      </w:pPr>
    </w:p>
    <w:p w:rsidR="00742D73" w:rsidRPr="00F359A8" w:rsidRDefault="008974DF">
      <w:pPr>
        <w:widowControl w:val="0"/>
        <w:numPr>
          <w:ilvl w:val="0"/>
          <w:numId w:val="3"/>
        </w:numPr>
        <w:tabs>
          <w:tab w:val="left" w:pos="480"/>
        </w:tabs>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Em caso de entrevista, deverá ser realizada de forma presencial, no respectivo município para o qual o candidato se inscreveu.</w:t>
      </w:r>
    </w:p>
    <w:p w:rsidR="00742D73" w:rsidRPr="00F359A8" w:rsidRDefault="008974DF">
      <w:pPr>
        <w:widowControl w:val="0"/>
        <w:numPr>
          <w:ilvl w:val="0"/>
          <w:numId w:val="3"/>
        </w:numPr>
        <w:tabs>
          <w:tab w:val="left" w:pos="480"/>
        </w:tabs>
        <w:ind w:left="283"/>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A entrevista será conduzida pela Comissão de Seleção Municipal, de acordo com os critérios estabelecidos no ANEXO I deste Edital.</w:t>
      </w:r>
    </w:p>
    <w:p w:rsidR="00742D73" w:rsidRPr="00F359A8" w:rsidRDefault="008974DF">
      <w:pPr>
        <w:widowControl w:val="0"/>
        <w:tabs>
          <w:tab w:val="left" w:pos="480"/>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 xml:space="preserve">6.2 Será considerado aprovado o candidato que obtiver média final, resultado da soma dos pontos obtidos na primeira e segunda etapa (se houver), igual ou superior a </w:t>
      </w:r>
      <w:r w:rsidRPr="008F6D48">
        <w:rPr>
          <w:rFonts w:asciiTheme="majorHAnsi" w:eastAsia="Arial MT" w:hAnsiTheme="majorHAnsi" w:cstheme="majorHAnsi"/>
          <w:sz w:val="24"/>
          <w:szCs w:val="24"/>
          <w:highlight w:val="yellow"/>
        </w:rPr>
        <w:t>20 (vinte) pontos.</w:t>
      </w:r>
    </w:p>
    <w:p w:rsidR="00742D73" w:rsidRPr="00F359A8" w:rsidRDefault="008974DF">
      <w:pPr>
        <w:widowControl w:val="0"/>
        <w:tabs>
          <w:tab w:val="left" w:pos="480"/>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6.3 Os resultados finais da(s) etapa(s) serão homologados pela Secretaria Municipal de Educação por meio de uma relação, em ordem de classificação, com nomes dos servidores públicos considerados aptos, neste processo seletivo.</w:t>
      </w:r>
    </w:p>
    <w:p w:rsidR="00742D73" w:rsidRPr="00F359A8" w:rsidRDefault="008974DF">
      <w:pPr>
        <w:widowControl w:val="0"/>
        <w:tabs>
          <w:tab w:val="left" w:pos="480"/>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6.4 O candidato poderá interpor recurso à Comissão de Seleção Municipal:</w:t>
      </w:r>
    </w:p>
    <w:p w:rsidR="00742D73" w:rsidRPr="00F359A8" w:rsidRDefault="008974DF">
      <w:pPr>
        <w:widowControl w:val="0"/>
        <w:numPr>
          <w:ilvl w:val="0"/>
          <w:numId w:val="6"/>
        </w:numPr>
        <w:tabs>
          <w:tab w:val="left" w:pos="480"/>
        </w:tabs>
        <w:ind w:left="42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 xml:space="preserve">No prazo de 1(um) dia, contado a partir da data de publicação do resultado de cada etapa, por meio do </w:t>
      </w:r>
      <w:r w:rsidR="008F6D48">
        <w:rPr>
          <w:rFonts w:asciiTheme="majorHAnsi" w:eastAsia="Arial MT" w:hAnsiTheme="majorHAnsi" w:cstheme="majorHAnsi"/>
          <w:sz w:val="24"/>
          <w:szCs w:val="24"/>
        </w:rPr>
        <w:t>Diário Oficial da Prefeitura Municipal de Alcinópolis-MS</w:t>
      </w:r>
      <w:r w:rsidRPr="00F359A8">
        <w:rPr>
          <w:rFonts w:asciiTheme="majorHAnsi" w:eastAsia="Arial MT" w:hAnsiTheme="majorHAnsi" w:cstheme="majorHAnsi"/>
          <w:sz w:val="24"/>
          <w:szCs w:val="24"/>
        </w:rPr>
        <w:t>;</w:t>
      </w:r>
    </w:p>
    <w:p w:rsidR="00742D73" w:rsidRPr="00F359A8" w:rsidRDefault="008974DF">
      <w:pPr>
        <w:widowControl w:val="0"/>
        <w:numPr>
          <w:ilvl w:val="0"/>
          <w:numId w:val="6"/>
        </w:numPr>
        <w:tabs>
          <w:tab w:val="left" w:pos="480"/>
        </w:tabs>
        <w:ind w:left="42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O recurso deverá ser individual com menção ao Item em que o candidato se julgar prejudicado, devidamente fundamentado, devendo indicar os números do CPF, na referida solicitação;</w:t>
      </w:r>
    </w:p>
    <w:p w:rsidR="00742D73" w:rsidRPr="00F359A8" w:rsidRDefault="008974DF">
      <w:pPr>
        <w:widowControl w:val="0"/>
        <w:numPr>
          <w:ilvl w:val="0"/>
          <w:numId w:val="6"/>
        </w:numPr>
        <w:tabs>
          <w:tab w:val="left" w:pos="480"/>
        </w:tabs>
        <w:ind w:left="42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Será indeferido, sumariamente, o pedido de recurso não fundamentado, que possuir linguagem ofensiva ou não contiver dados necessários à identificação do candidato;</w:t>
      </w:r>
    </w:p>
    <w:p w:rsidR="00742D73" w:rsidRPr="00F359A8" w:rsidRDefault="008974DF">
      <w:pPr>
        <w:widowControl w:val="0"/>
        <w:numPr>
          <w:ilvl w:val="0"/>
          <w:numId w:val="6"/>
        </w:numPr>
        <w:tabs>
          <w:tab w:val="left" w:pos="480"/>
        </w:tabs>
        <w:ind w:left="425"/>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Em hipótese alguma, será concedido pedido de revisão de recurso.</w:t>
      </w:r>
    </w:p>
    <w:p w:rsidR="00742D73" w:rsidRPr="00F359A8" w:rsidRDefault="00742D73">
      <w:pPr>
        <w:tabs>
          <w:tab w:val="center" w:pos="4252"/>
          <w:tab w:val="right" w:pos="8504"/>
        </w:tabs>
        <w:spacing w:line="240" w:lineRule="auto"/>
        <w:ind w:hanging="2"/>
        <w:jc w:val="both"/>
        <w:rPr>
          <w:rFonts w:asciiTheme="majorHAnsi" w:eastAsia="Arial" w:hAnsiTheme="majorHAnsi" w:cstheme="majorHAnsi"/>
          <w:sz w:val="24"/>
          <w:szCs w:val="24"/>
        </w:rPr>
      </w:pPr>
    </w:p>
    <w:p w:rsidR="00742D73" w:rsidRPr="00F359A8" w:rsidRDefault="008974DF">
      <w:pPr>
        <w:widowControl w:val="0"/>
        <w:tabs>
          <w:tab w:val="left" w:pos="560"/>
        </w:tabs>
        <w:spacing w:after="0"/>
        <w:ind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7. DAS VAGAS</w:t>
      </w:r>
    </w:p>
    <w:p w:rsidR="00742D73" w:rsidRPr="00F359A8" w:rsidRDefault="00742D73">
      <w:pPr>
        <w:widowControl w:val="0"/>
        <w:tabs>
          <w:tab w:val="left" w:pos="560"/>
        </w:tabs>
        <w:spacing w:after="0"/>
        <w:ind w:left="570" w:firstLine="0"/>
        <w:rPr>
          <w:rFonts w:asciiTheme="majorHAnsi" w:eastAsia="Arial" w:hAnsiTheme="majorHAnsi" w:cstheme="majorHAnsi"/>
          <w:b/>
          <w:sz w:val="24"/>
          <w:szCs w:val="24"/>
        </w:rPr>
      </w:pPr>
    </w:p>
    <w:p w:rsidR="00742D73" w:rsidRPr="00F359A8" w:rsidRDefault="008974DF">
      <w:pPr>
        <w:widowControl w:val="0"/>
        <w:tabs>
          <w:tab w:val="left" w:pos="560"/>
        </w:tabs>
        <w:ind w:firstLine="0"/>
        <w:jc w:val="both"/>
        <w:rPr>
          <w:rFonts w:asciiTheme="majorHAnsi" w:eastAsia="Arial MT" w:hAnsiTheme="majorHAnsi" w:cstheme="majorHAnsi"/>
          <w:sz w:val="24"/>
          <w:szCs w:val="24"/>
        </w:rPr>
      </w:pPr>
      <w:r w:rsidRPr="00F359A8">
        <w:rPr>
          <w:rFonts w:asciiTheme="majorHAnsi" w:eastAsia="Arial" w:hAnsiTheme="majorHAnsi" w:cstheme="majorHAnsi"/>
          <w:sz w:val="24"/>
          <w:szCs w:val="24"/>
        </w:rPr>
        <w:t xml:space="preserve">7.1 </w:t>
      </w:r>
      <w:r w:rsidRPr="00F359A8">
        <w:rPr>
          <w:rFonts w:asciiTheme="majorHAnsi" w:eastAsia="Arial MT" w:hAnsiTheme="majorHAnsi" w:cstheme="majorHAnsi"/>
          <w:sz w:val="24"/>
          <w:szCs w:val="24"/>
        </w:rPr>
        <w:t>Os candidatos selecionados serão convocados pela Secretaria Municipal de Educação para atuar como Formador Municipal de acordo com as necessidades do município.</w:t>
      </w:r>
    </w:p>
    <w:p w:rsidR="00742D73" w:rsidRPr="00F359A8" w:rsidRDefault="008974DF">
      <w:pPr>
        <w:widowControl w:val="0"/>
        <w:tabs>
          <w:tab w:val="left" w:pos="935"/>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lastRenderedPageBreak/>
        <w:t>7.2 A aprovação no processo seletivo não garante a imediata participação nos Programas.</w:t>
      </w:r>
    </w:p>
    <w:p w:rsidR="00742D73" w:rsidRPr="00F359A8" w:rsidRDefault="008974DF">
      <w:pPr>
        <w:widowControl w:val="0"/>
        <w:tabs>
          <w:tab w:val="left" w:pos="964"/>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7.3 O número de vagas poderá sofrer alterações de acordo com a demanda de cada município, ficando sob a responsabilidade da Comissão de Seleção a adequação proporcional ao número de professores inscritos nas Formações Continuadas.</w:t>
      </w:r>
    </w:p>
    <w:p w:rsidR="00742D73" w:rsidRPr="00F359A8" w:rsidRDefault="008974DF">
      <w:pPr>
        <w:widowControl w:val="0"/>
        <w:tabs>
          <w:tab w:val="left" w:pos="964"/>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 xml:space="preserve">7.4 Os aprovados que não forem convocados, constituirão o cadastro reserva de Colaboradores do Programa MS Alfabetiza - Todos pela Alfabetização da Criança e do Compromisso Nacional Criança Alfabetizada na função de </w:t>
      </w:r>
      <w:r w:rsidRPr="00F359A8">
        <w:rPr>
          <w:rFonts w:asciiTheme="majorHAnsi" w:eastAsia="Arial" w:hAnsiTheme="majorHAnsi" w:cstheme="majorHAnsi"/>
          <w:b/>
          <w:sz w:val="24"/>
          <w:szCs w:val="24"/>
        </w:rPr>
        <w:t>Formador Municipal</w:t>
      </w:r>
      <w:r w:rsidRPr="00F359A8">
        <w:rPr>
          <w:rFonts w:asciiTheme="majorHAnsi" w:eastAsia="Arial MT" w:hAnsiTheme="majorHAnsi" w:cstheme="majorHAnsi"/>
          <w:sz w:val="24"/>
          <w:szCs w:val="24"/>
        </w:rPr>
        <w:t>.</w:t>
      </w:r>
    </w:p>
    <w:p w:rsidR="00742D73" w:rsidRPr="00F359A8" w:rsidRDefault="008974DF">
      <w:pPr>
        <w:widowControl w:val="0"/>
        <w:tabs>
          <w:tab w:val="left" w:pos="964"/>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7.5 O tempo de vigência do vínculo aos Programas será definido no Termo de Compromisso, podendo ser prorrogado pela SED-MS, conforme limite máximo previsto em legislação, seja para execução da ação inicialmente planejada ou para outras ações previstas no âmbito dos Eixos dos Programas.</w:t>
      </w:r>
    </w:p>
    <w:p w:rsidR="00742D73" w:rsidRPr="00F359A8" w:rsidRDefault="00742D73">
      <w:pPr>
        <w:tabs>
          <w:tab w:val="center" w:pos="4252"/>
          <w:tab w:val="right" w:pos="8504"/>
        </w:tabs>
        <w:spacing w:line="240" w:lineRule="auto"/>
        <w:ind w:hanging="2"/>
        <w:jc w:val="both"/>
        <w:rPr>
          <w:rFonts w:asciiTheme="majorHAnsi" w:eastAsia="Arial" w:hAnsiTheme="majorHAnsi" w:cstheme="majorHAnsi"/>
          <w:color w:val="231F20"/>
          <w:sz w:val="24"/>
          <w:szCs w:val="24"/>
          <w:highlight w:val="white"/>
        </w:rPr>
      </w:pPr>
    </w:p>
    <w:p w:rsidR="00742D73" w:rsidRPr="00F359A8" w:rsidRDefault="008974DF">
      <w:pPr>
        <w:widowControl w:val="0"/>
        <w:tabs>
          <w:tab w:val="left" w:pos="964"/>
        </w:tabs>
        <w:spacing w:after="0"/>
        <w:ind w:firstLine="0"/>
        <w:jc w:val="both"/>
        <w:rPr>
          <w:rFonts w:asciiTheme="majorHAnsi" w:eastAsia="Arial" w:hAnsiTheme="majorHAnsi" w:cstheme="majorHAnsi"/>
          <w:b/>
          <w:sz w:val="24"/>
          <w:szCs w:val="24"/>
        </w:rPr>
      </w:pPr>
      <w:r w:rsidRPr="00F359A8">
        <w:rPr>
          <w:rFonts w:asciiTheme="majorHAnsi" w:eastAsia="Arial MT" w:hAnsiTheme="majorHAnsi" w:cstheme="majorHAnsi"/>
          <w:b/>
          <w:sz w:val="24"/>
          <w:szCs w:val="24"/>
        </w:rPr>
        <w:t>8.</w:t>
      </w:r>
      <w:r w:rsidRPr="00F359A8">
        <w:rPr>
          <w:rFonts w:asciiTheme="majorHAnsi" w:eastAsia="Arial MT" w:hAnsiTheme="majorHAnsi" w:cstheme="majorHAnsi"/>
          <w:sz w:val="24"/>
          <w:szCs w:val="24"/>
        </w:rPr>
        <w:t xml:space="preserve"> </w:t>
      </w:r>
      <w:r w:rsidRPr="00F359A8">
        <w:rPr>
          <w:rFonts w:asciiTheme="majorHAnsi" w:eastAsia="Arial" w:hAnsiTheme="majorHAnsi" w:cstheme="majorHAnsi"/>
          <w:b/>
          <w:sz w:val="24"/>
          <w:szCs w:val="24"/>
        </w:rPr>
        <w:t>DO CRONOGRAMA</w:t>
      </w:r>
    </w:p>
    <w:p w:rsidR="00742D73" w:rsidRPr="008F6D48" w:rsidRDefault="008974DF">
      <w:pPr>
        <w:widowControl w:val="0"/>
        <w:spacing w:before="195" w:after="0" w:line="244" w:lineRule="auto"/>
        <w:ind w:right="-6"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 xml:space="preserve">O cronograma das fases do presente processo será estabelecido e divulgado pela Secretaria de Municipal de Educação, por meio </w:t>
      </w:r>
      <w:r w:rsidR="008F6D48" w:rsidRPr="008F6D48">
        <w:rPr>
          <w:rFonts w:asciiTheme="majorHAnsi" w:eastAsia="Arial MT" w:hAnsiTheme="majorHAnsi" w:cstheme="majorHAnsi"/>
          <w:sz w:val="24"/>
          <w:szCs w:val="24"/>
        </w:rPr>
        <w:t>Diário Oficial da Prefeitura Municipal de Alcinópolis-MS (https://www.alcinopolis.ms.gov.br/</w:t>
      </w:r>
      <w:r w:rsidR="008F6D48">
        <w:rPr>
          <w:rFonts w:asciiTheme="majorHAnsi" w:eastAsia="Arial MT" w:hAnsiTheme="majorHAnsi" w:cstheme="majorHAnsi"/>
          <w:sz w:val="24"/>
          <w:szCs w:val="24"/>
        </w:rPr>
        <w:t>)</w:t>
      </w:r>
      <w:r w:rsidRPr="008F6D48">
        <w:rPr>
          <w:rFonts w:asciiTheme="majorHAnsi" w:eastAsia="Arial MT" w:hAnsiTheme="majorHAnsi" w:cstheme="majorHAnsi"/>
          <w:sz w:val="24"/>
          <w:szCs w:val="24"/>
        </w:rPr>
        <w:t>.</w:t>
      </w:r>
    </w:p>
    <w:p w:rsidR="00742D73" w:rsidRPr="00F359A8" w:rsidRDefault="00742D73">
      <w:pPr>
        <w:widowControl w:val="0"/>
        <w:spacing w:after="0" w:line="240" w:lineRule="auto"/>
        <w:ind w:firstLine="0"/>
        <w:rPr>
          <w:rFonts w:asciiTheme="majorHAnsi" w:eastAsia="Arial MT" w:hAnsiTheme="majorHAnsi" w:cstheme="majorHAnsi"/>
          <w:sz w:val="17"/>
          <w:szCs w:val="17"/>
        </w:rPr>
      </w:pPr>
    </w:p>
    <w:p w:rsidR="00742D73" w:rsidRPr="00F359A8" w:rsidRDefault="00742D73">
      <w:pPr>
        <w:widowControl w:val="0"/>
        <w:spacing w:after="0" w:line="240" w:lineRule="auto"/>
        <w:ind w:firstLine="0"/>
        <w:rPr>
          <w:rFonts w:asciiTheme="majorHAnsi" w:eastAsia="Arial MT" w:hAnsiTheme="majorHAnsi" w:cstheme="majorHAnsi"/>
          <w:sz w:val="17"/>
          <w:szCs w:val="17"/>
        </w:rPr>
      </w:pPr>
    </w:p>
    <w:tbl>
      <w:tblPr>
        <w:tblStyle w:val="ae"/>
        <w:tblpPr w:leftFromText="141" w:rightFromText="141" w:vertAnchor="text" w:tblpXSpec="right" w:tblpY="1"/>
        <w:tblOverlap w:val="never"/>
        <w:tblW w:w="95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86"/>
        <w:gridCol w:w="5341"/>
        <w:gridCol w:w="2129"/>
      </w:tblGrid>
      <w:tr w:rsidR="0083329C" w:rsidRPr="0083329C" w:rsidTr="0052331D">
        <w:trPr>
          <w:trHeight w:val="815"/>
          <w:tblHeader/>
        </w:trPr>
        <w:tc>
          <w:tcPr>
            <w:tcW w:w="2086" w:type="dxa"/>
            <w:shd w:val="clear" w:color="auto" w:fill="E7E6E6"/>
          </w:tcPr>
          <w:p w:rsidR="00742D73" w:rsidRPr="0083329C" w:rsidRDefault="00742D73" w:rsidP="0052331D">
            <w:pPr>
              <w:widowControl w:val="0"/>
              <w:spacing w:before="5" w:after="0" w:line="240" w:lineRule="auto"/>
              <w:ind w:firstLine="0"/>
              <w:rPr>
                <w:rFonts w:asciiTheme="majorHAnsi" w:eastAsia="Arial MT" w:hAnsiTheme="majorHAnsi" w:cstheme="majorHAnsi"/>
                <w:sz w:val="18"/>
                <w:szCs w:val="18"/>
              </w:rPr>
            </w:pPr>
          </w:p>
          <w:p w:rsidR="00742D73" w:rsidRPr="0083329C" w:rsidRDefault="008974DF" w:rsidP="0052331D">
            <w:pPr>
              <w:widowControl w:val="0"/>
              <w:spacing w:after="0" w:line="240" w:lineRule="auto"/>
              <w:ind w:left="160" w:firstLine="0"/>
              <w:rPr>
                <w:rFonts w:asciiTheme="majorHAnsi" w:eastAsia="Arial" w:hAnsiTheme="majorHAnsi" w:cstheme="majorHAnsi"/>
                <w:b/>
                <w:sz w:val="18"/>
                <w:szCs w:val="18"/>
              </w:rPr>
            </w:pPr>
            <w:r w:rsidRPr="0083329C">
              <w:rPr>
                <w:rFonts w:asciiTheme="majorHAnsi" w:eastAsia="Arial" w:hAnsiTheme="majorHAnsi" w:cstheme="majorHAnsi"/>
                <w:b/>
                <w:sz w:val="18"/>
                <w:szCs w:val="18"/>
              </w:rPr>
              <w:t>Atividade/ Fase</w:t>
            </w:r>
          </w:p>
        </w:tc>
        <w:tc>
          <w:tcPr>
            <w:tcW w:w="5341" w:type="dxa"/>
            <w:shd w:val="clear" w:color="auto" w:fill="E7E6E6"/>
          </w:tcPr>
          <w:p w:rsidR="00742D73" w:rsidRPr="0083329C" w:rsidRDefault="00742D73" w:rsidP="0052331D">
            <w:pPr>
              <w:widowControl w:val="0"/>
              <w:spacing w:before="5" w:after="0" w:line="240" w:lineRule="auto"/>
              <w:ind w:firstLine="0"/>
              <w:rPr>
                <w:rFonts w:asciiTheme="majorHAnsi" w:eastAsia="Arial MT" w:hAnsiTheme="majorHAnsi" w:cstheme="majorHAnsi"/>
                <w:sz w:val="18"/>
                <w:szCs w:val="18"/>
              </w:rPr>
            </w:pPr>
          </w:p>
          <w:p w:rsidR="00742D73" w:rsidRPr="0083329C" w:rsidRDefault="008974DF" w:rsidP="0052331D">
            <w:pPr>
              <w:widowControl w:val="0"/>
              <w:spacing w:after="0" w:line="240" w:lineRule="auto"/>
              <w:ind w:left="2072" w:right="2060" w:firstLine="0"/>
              <w:jc w:val="center"/>
              <w:rPr>
                <w:rFonts w:asciiTheme="majorHAnsi" w:eastAsia="Arial" w:hAnsiTheme="majorHAnsi" w:cstheme="majorHAnsi"/>
                <w:b/>
                <w:sz w:val="18"/>
                <w:szCs w:val="18"/>
              </w:rPr>
            </w:pPr>
            <w:r w:rsidRPr="0083329C">
              <w:rPr>
                <w:rFonts w:asciiTheme="majorHAnsi" w:eastAsia="Arial" w:hAnsiTheme="majorHAnsi" w:cstheme="majorHAnsi"/>
                <w:b/>
                <w:sz w:val="18"/>
                <w:szCs w:val="18"/>
              </w:rPr>
              <w:t>Descrição</w:t>
            </w:r>
          </w:p>
        </w:tc>
        <w:tc>
          <w:tcPr>
            <w:tcW w:w="2129" w:type="dxa"/>
            <w:shd w:val="clear" w:color="auto" w:fill="E7E6E6"/>
          </w:tcPr>
          <w:p w:rsidR="00742D73" w:rsidRPr="0083329C" w:rsidRDefault="00742D73" w:rsidP="0052331D">
            <w:pPr>
              <w:widowControl w:val="0"/>
              <w:spacing w:before="5" w:after="0" w:line="240" w:lineRule="auto"/>
              <w:ind w:firstLine="0"/>
              <w:rPr>
                <w:rFonts w:asciiTheme="majorHAnsi" w:eastAsia="Arial MT" w:hAnsiTheme="majorHAnsi" w:cstheme="majorHAnsi"/>
                <w:sz w:val="18"/>
                <w:szCs w:val="18"/>
              </w:rPr>
            </w:pPr>
          </w:p>
          <w:p w:rsidR="00742D73" w:rsidRPr="0083329C" w:rsidRDefault="008974DF" w:rsidP="0052331D">
            <w:pPr>
              <w:widowControl w:val="0"/>
              <w:spacing w:after="0" w:line="240" w:lineRule="auto"/>
              <w:ind w:left="614" w:firstLine="0"/>
              <w:rPr>
                <w:rFonts w:asciiTheme="majorHAnsi" w:eastAsia="Arial" w:hAnsiTheme="majorHAnsi" w:cstheme="majorHAnsi"/>
                <w:b/>
                <w:sz w:val="18"/>
                <w:szCs w:val="18"/>
              </w:rPr>
            </w:pPr>
            <w:r w:rsidRPr="0083329C">
              <w:rPr>
                <w:rFonts w:asciiTheme="majorHAnsi" w:eastAsia="Arial" w:hAnsiTheme="majorHAnsi" w:cstheme="majorHAnsi"/>
                <w:b/>
                <w:sz w:val="18"/>
                <w:szCs w:val="18"/>
              </w:rPr>
              <w:t>Período</w:t>
            </w:r>
          </w:p>
        </w:tc>
      </w:tr>
      <w:tr w:rsidR="0083329C" w:rsidRPr="0083329C" w:rsidTr="0052331D">
        <w:trPr>
          <w:trHeight w:val="243"/>
          <w:tblHeader/>
        </w:trPr>
        <w:tc>
          <w:tcPr>
            <w:tcW w:w="2086" w:type="dxa"/>
            <w:vMerge w:val="restart"/>
          </w:tcPr>
          <w:p w:rsidR="00EA7E73" w:rsidRPr="0083329C" w:rsidRDefault="00EA7E73" w:rsidP="0052331D">
            <w:pPr>
              <w:widowControl w:val="0"/>
              <w:spacing w:before="8" w:after="0" w:line="240" w:lineRule="auto"/>
              <w:ind w:firstLine="0"/>
              <w:rPr>
                <w:rFonts w:asciiTheme="majorHAnsi" w:eastAsia="Arial MT" w:hAnsiTheme="majorHAnsi" w:cstheme="majorHAnsi"/>
                <w:sz w:val="18"/>
                <w:szCs w:val="18"/>
              </w:rPr>
            </w:pPr>
          </w:p>
          <w:p w:rsidR="00EA7E73" w:rsidRPr="0083329C" w:rsidRDefault="00EA7E73" w:rsidP="0052331D">
            <w:pPr>
              <w:widowControl w:val="0"/>
              <w:spacing w:before="1" w:after="0" w:line="240" w:lineRule="auto"/>
              <w:ind w:left="97"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Fase I: Inscrições</w:t>
            </w:r>
          </w:p>
        </w:tc>
        <w:tc>
          <w:tcPr>
            <w:tcW w:w="5341" w:type="dxa"/>
          </w:tcPr>
          <w:p w:rsidR="00EA7E73" w:rsidRPr="0083329C" w:rsidRDefault="00EA7E73" w:rsidP="0052331D">
            <w:pPr>
              <w:widowControl w:val="0"/>
              <w:spacing w:after="0" w:line="240" w:lineRule="auto"/>
              <w:ind w:left="95"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Publicação do Edital</w:t>
            </w:r>
          </w:p>
        </w:tc>
        <w:tc>
          <w:tcPr>
            <w:tcW w:w="2129" w:type="dxa"/>
          </w:tcPr>
          <w:p w:rsidR="00EA7E73" w:rsidRPr="0083329C" w:rsidRDefault="00EA7E73"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17 abril</w:t>
            </w:r>
            <w:r w:rsidR="00061F2E" w:rsidRPr="0083329C">
              <w:rPr>
                <w:rFonts w:asciiTheme="majorHAnsi" w:eastAsia="Times New Roman" w:hAnsiTheme="majorHAnsi" w:cstheme="majorHAnsi"/>
                <w:sz w:val="18"/>
                <w:szCs w:val="18"/>
              </w:rPr>
              <w:t xml:space="preserve"> de 2024</w:t>
            </w:r>
          </w:p>
        </w:tc>
      </w:tr>
      <w:tr w:rsidR="0083329C" w:rsidRPr="0083329C" w:rsidTr="0052331D">
        <w:trPr>
          <w:trHeight w:val="109"/>
          <w:tblHeader/>
        </w:trPr>
        <w:tc>
          <w:tcPr>
            <w:tcW w:w="2086" w:type="dxa"/>
            <w:vMerge/>
          </w:tcPr>
          <w:p w:rsidR="00EA7E73" w:rsidRPr="0083329C" w:rsidRDefault="00EA7E73" w:rsidP="0052331D">
            <w:pPr>
              <w:widowControl w:val="0"/>
              <w:pBdr>
                <w:top w:val="nil"/>
                <w:left w:val="nil"/>
                <w:bottom w:val="nil"/>
                <w:right w:val="nil"/>
                <w:between w:val="nil"/>
              </w:pBdr>
              <w:spacing w:after="0"/>
              <w:ind w:firstLine="0"/>
              <w:rPr>
                <w:rFonts w:asciiTheme="majorHAnsi" w:eastAsia="Times New Roman" w:hAnsiTheme="majorHAnsi" w:cstheme="majorHAnsi"/>
                <w:sz w:val="18"/>
                <w:szCs w:val="18"/>
              </w:rPr>
            </w:pPr>
          </w:p>
        </w:tc>
        <w:tc>
          <w:tcPr>
            <w:tcW w:w="5341" w:type="dxa"/>
          </w:tcPr>
          <w:p w:rsidR="00EA7E73" w:rsidRPr="0083329C" w:rsidRDefault="00EA7E73" w:rsidP="0052331D">
            <w:pPr>
              <w:widowControl w:val="0"/>
              <w:spacing w:after="0" w:line="240" w:lineRule="auto"/>
              <w:ind w:left="95"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Período de Inscrições</w:t>
            </w:r>
          </w:p>
        </w:tc>
        <w:tc>
          <w:tcPr>
            <w:tcW w:w="2129" w:type="dxa"/>
          </w:tcPr>
          <w:p w:rsidR="00EA7E73" w:rsidRPr="0083329C" w:rsidRDefault="008755AB"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18</w:t>
            </w:r>
            <w:r w:rsidR="00061F2E" w:rsidRPr="0083329C">
              <w:rPr>
                <w:rFonts w:asciiTheme="majorHAnsi" w:eastAsia="Times New Roman" w:hAnsiTheme="majorHAnsi" w:cstheme="majorHAnsi"/>
                <w:sz w:val="18"/>
                <w:szCs w:val="18"/>
              </w:rPr>
              <w:t xml:space="preserve"> e 19</w:t>
            </w:r>
            <w:r w:rsidR="00EA7E73" w:rsidRPr="0083329C">
              <w:rPr>
                <w:rFonts w:asciiTheme="majorHAnsi" w:eastAsia="Times New Roman" w:hAnsiTheme="majorHAnsi" w:cstheme="majorHAnsi"/>
                <w:sz w:val="18"/>
                <w:szCs w:val="18"/>
              </w:rPr>
              <w:t xml:space="preserve"> de abril</w:t>
            </w:r>
            <w:r w:rsidR="00061F2E" w:rsidRPr="0083329C">
              <w:rPr>
                <w:rFonts w:asciiTheme="majorHAnsi" w:eastAsia="Times New Roman" w:hAnsiTheme="majorHAnsi" w:cstheme="majorHAnsi"/>
                <w:sz w:val="18"/>
                <w:szCs w:val="18"/>
              </w:rPr>
              <w:t xml:space="preserve"> de 2024</w:t>
            </w:r>
          </w:p>
        </w:tc>
      </w:tr>
      <w:tr w:rsidR="0083329C" w:rsidRPr="0083329C" w:rsidTr="0052331D">
        <w:trPr>
          <w:trHeight w:val="258"/>
          <w:tblHeader/>
        </w:trPr>
        <w:tc>
          <w:tcPr>
            <w:tcW w:w="2086" w:type="dxa"/>
            <w:vMerge/>
          </w:tcPr>
          <w:p w:rsidR="00EA7E73" w:rsidRPr="0083329C" w:rsidRDefault="00EA7E73" w:rsidP="0052331D">
            <w:pPr>
              <w:widowControl w:val="0"/>
              <w:pBdr>
                <w:top w:val="nil"/>
                <w:left w:val="nil"/>
                <w:bottom w:val="nil"/>
                <w:right w:val="nil"/>
                <w:between w:val="nil"/>
              </w:pBdr>
              <w:spacing w:after="0"/>
              <w:ind w:firstLine="0"/>
              <w:rPr>
                <w:rFonts w:asciiTheme="majorHAnsi" w:eastAsia="Times New Roman" w:hAnsiTheme="majorHAnsi" w:cstheme="majorHAnsi"/>
                <w:sz w:val="18"/>
                <w:szCs w:val="18"/>
              </w:rPr>
            </w:pPr>
          </w:p>
        </w:tc>
        <w:tc>
          <w:tcPr>
            <w:tcW w:w="5341" w:type="dxa"/>
          </w:tcPr>
          <w:p w:rsidR="00EA7E73" w:rsidRPr="0083329C" w:rsidRDefault="00EA7E73" w:rsidP="0052331D">
            <w:pPr>
              <w:widowControl w:val="0"/>
              <w:spacing w:after="0" w:line="244" w:lineRule="auto"/>
              <w:ind w:left="97" w:hanging="3"/>
              <w:rPr>
                <w:rFonts w:asciiTheme="majorHAnsi" w:eastAsia="Arial MT" w:hAnsiTheme="majorHAnsi" w:cstheme="majorHAnsi"/>
                <w:sz w:val="18"/>
                <w:szCs w:val="18"/>
              </w:rPr>
            </w:pPr>
            <w:r w:rsidRPr="0083329C">
              <w:rPr>
                <w:rFonts w:asciiTheme="majorHAnsi" w:eastAsia="Arial MT" w:hAnsiTheme="majorHAnsi" w:cstheme="majorHAnsi"/>
                <w:sz w:val="18"/>
                <w:szCs w:val="18"/>
              </w:rPr>
              <w:t>Publicação da relação dos candidatos inscritos no Processo Seletivo</w:t>
            </w:r>
          </w:p>
        </w:tc>
        <w:tc>
          <w:tcPr>
            <w:tcW w:w="2129" w:type="dxa"/>
          </w:tcPr>
          <w:p w:rsidR="00EA7E73" w:rsidRPr="0083329C" w:rsidRDefault="00061F2E"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23 de abril de 2024</w:t>
            </w:r>
          </w:p>
        </w:tc>
      </w:tr>
      <w:tr w:rsidR="0083329C" w:rsidRPr="0083329C" w:rsidTr="0052331D">
        <w:trPr>
          <w:trHeight w:val="252"/>
          <w:tblHeader/>
        </w:trPr>
        <w:tc>
          <w:tcPr>
            <w:tcW w:w="2086" w:type="dxa"/>
            <w:vMerge/>
          </w:tcPr>
          <w:p w:rsidR="00EA7E73" w:rsidRPr="0083329C" w:rsidRDefault="00EA7E73" w:rsidP="0052331D">
            <w:pPr>
              <w:widowControl w:val="0"/>
              <w:pBdr>
                <w:top w:val="nil"/>
                <w:left w:val="nil"/>
                <w:bottom w:val="nil"/>
                <w:right w:val="nil"/>
                <w:between w:val="nil"/>
              </w:pBdr>
              <w:spacing w:after="0"/>
              <w:ind w:firstLine="0"/>
              <w:rPr>
                <w:rFonts w:asciiTheme="majorHAnsi" w:eastAsia="Times New Roman" w:hAnsiTheme="majorHAnsi" w:cstheme="majorHAnsi"/>
                <w:sz w:val="18"/>
                <w:szCs w:val="18"/>
              </w:rPr>
            </w:pPr>
          </w:p>
        </w:tc>
        <w:tc>
          <w:tcPr>
            <w:tcW w:w="5341" w:type="dxa"/>
          </w:tcPr>
          <w:p w:rsidR="00EA7E73" w:rsidRPr="0083329C" w:rsidRDefault="00EA7E73" w:rsidP="0052331D">
            <w:pPr>
              <w:widowControl w:val="0"/>
              <w:spacing w:after="0" w:line="240" w:lineRule="auto"/>
              <w:ind w:left="95"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Prazo para interposição de recurso - Fase I</w:t>
            </w:r>
          </w:p>
        </w:tc>
        <w:tc>
          <w:tcPr>
            <w:tcW w:w="2129" w:type="dxa"/>
          </w:tcPr>
          <w:p w:rsidR="00EA7E73" w:rsidRPr="0083329C" w:rsidRDefault="00061F2E"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24 de abril de 2024</w:t>
            </w:r>
          </w:p>
        </w:tc>
      </w:tr>
      <w:tr w:rsidR="0083329C" w:rsidRPr="0083329C" w:rsidTr="0052331D">
        <w:trPr>
          <w:trHeight w:val="261"/>
          <w:tblHeader/>
        </w:trPr>
        <w:tc>
          <w:tcPr>
            <w:tcW w:w="2086" w:type="dxa"/>
            <w:vMerge/>
          </w:tcPr>
          <w:p w:rsidR="00EA7E73" w:rsidRPr="0083329C" w:rsidRDefault="00EA7E73" w:rsidP="0052331D">
            <w:pPr>
              <w:widowControl w:val="0"/>
              <w:pBdr>
                <w:top w:val="nil"/>
                <w:left w:val="nil"/>
                <w:bottom w:val="nil"/>
                <w:right w:val="nil"/>
                <w:between w:val="nil"/>
              </w:pBdr>
              <w:spacing w:after="0"/>
              <w:ind w:firstLine="0"/>
              <w:rPr>
                <w:rFonts w:asciiTheme="majorHAnsi" w:eastAsia="Times New Roman" w:hAnsiTheme="majorHAnsi" w:cstheme="majorHAnsi"/>
                <w:sz w:val="18"/>
                <w:szCs w:val="18"/>
              </w:rPr>
            </w:pPr>
          </w:p>
        </w:tc>
        <w:tc>
          <w:tcPr>
            <w:tcW w:w="5341" w:type="dxa"/>
          </w:tcPr>
          <w:p w:rsidR="00EA7E73" w:rsidRPr="0083329C" w:rsidRDefault="00EA7E73" w:rsidP="0052331D">
            <w:pPr>
              <w:widowControl w:val="0"/>
              <w:spacing w:after="0" w:line="240" w:lineRule="auto"/>
              <w:ind w:left="95"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Lista final de candidatos aptos para a Fase II, após análise de recurso</w:t>
            </w:r>
          </w:p>
        </w:tc>
        <w:tc>
          <w:tcPr>
            <w:tcW w:w="2129" w:type="dxa"/>
          </w:tcPr>
          <w:p w:rsidR="00EA7E73" w:rsidRPr="0083329C" w:rsidRDefault="00061F2E"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2</w:t>
            </w:r>
            <w:r w:rsidRPr="0083329C">
              <w:rPr>
                <w:rFonts w:asciiTheme="majorHAnsi" w:eastAsia="Times New Roman" w:hAnsiTheme="majorHAnsi" w:cstheme="majorHAnsi"/>
                <w:sz w:val="18"/>
                <w:szCs w:val="18"/>
              </w:rPr>
              <w:t>5</w:t>
            </w:r>
            <w:r w:rsidRPr="0083329C">
              <w:rPr>
                <w:rFonts w:asciiTheme="majorHAnsi" w:eastAsia="Times New Roman" w:hAnsiTheme="majorHAnsi" w:cstheme="majorHAnsi"/>
                <w:sz w:val="18"/>
                <w:szCs w:val="18"/>
              </w:rPr>
              <w:t xml:space="preserve"> de abril de 2024</w:t>
            </w:r>
          </w:p>
        </w:tc>
      </w:tr>
      <w:tr w:rsidR="0083329C" w:rsidRPr="0083329C" w:rsidTr="0052331D">
        <w:trPr>
          <w:trHeight w:val="508"/>
        </w:trPr>
        <w:tc>
          <w:tcPr>
            <w:tcW w:w="2086" w:type="dxa"/>
            <w:vMerge w:val="restart"/>
          </w:tcPr>
          <w:p w:rsidR="00EA7E73" w:rsidRPr="0083329C" w:rsidRDefault="00EA7E73" w:rsidP="0052331D">
            <w:pPr>
              <w:widowControl w:val="0"/>
              <w:spacing w:before="8" w:after="0" w:line="240" w:lineRule="auto"/>
              <w:ind w:firstLine="0"/>
              <w:rPr>
                <w:rFonts w:asciiTheme="majorHAnsi" w:eastAsia="Arial MT" w:hAnsiTheme="majorHAnsi" w:cstheme="majorHAnsi"/>
                <w:sz w:val="18"/>
                <w:szCs w:val="18"/>
              </w:rPr>
            </w:pPr>
          </w:p>
          <w:p w:rsidR="00EA7E73" w:rsidRPr="0083329C" w:rsidRDefault="00EA7E73" w:rsidP="0052331D">
            <w:pPr>
              <w:widowControl w:val="0"/>
              <w:spacing w:before="1" w:after="0" w:line="240" w:lineRule="auto"/>
              <w:ind w:left="97"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Fase II: Seleção</w:t>
            </w:r>
          </w:p>
        </w:tc>
        <w:tc>
          <w:tcPr>
            <w:tcW w:w="5341" w:type="dxa"/>
          </w:tcPr>
          <w:p w:rsidR="00EA7E73" w:rsidRPr="0083329C" w:rsidRDefault="00EA7E73" w:rsidP="0052331D">
            <w:pPr>
              <w:widowControl w:val="0"/>
              <w:spacing w:after="0" w:line="244" w:lineRule="auto"/>
              <w:ind w:left="97" w:hanging="3"/>
              <w:rPr>
                <w:rFonts w:asciiTheme="majorHAnsi" w:eastAsia="Arial MT" w:hAnsiTheme="majorHAnsi" w:cstheme="majorHAnsi"/>
                <w:sz w:val="18"/>
                <w:szCs w:val="18"/>
              </w:rPr>
            </w:pPr>
            <w:r w:rsidRPr="0083329C">
              <w:rPr>
                <w:rFonts w:asciiTheme="majorHAnsi" w:eastAsia="Arial MT" w:hAnsiTheme="majorHAnsi" w:cstheme="majorHAnsi"/>
                <w:sz w:val="18"/>
                <w:szCs w:val="18"/>
              </w:rPr>
              <w:t>Convocação para a realização da “Etapa 1: Análise Curricular</w:t>
            </w:r>
            <w:r w:rsidR="00061F2E" w:rsidRPr="0083329C">
              <w:rPr>
                <w:rFonts w:asciiTheme="majorHAnsi" w:eastAsia="Arial MT" w:hAnsiTheme="majorHAnsi" w:cstheme="majorHAnsi"/>
                <w:sz w:val="18"/>
                <w:szCs w:val="18"/>
              </w:rPr>
              <w:t xml:space="preserve"> </w:t>
            </w:r>
            <w:r w:rsidRPr="0083329C">
              <w:rPr>
                <w:rFonts w:asciiTheme="majorHAnsi" w:eastAsia="Arial MT" w:hAnsiTheme="majorHAnsi" w:cstheme="majorHAnsi"/>
                <w:sz w:val="18"/>
                <w:szCs w:val="18"/>
              </w:rPr>
              <w:t xml:space="preserve">e </w:t>
            </w:r>
            <w:r w:rsidR="00061F2E" w:rsidRPr="0083329C">
              <w:rPr>
                <w:rFonts w:asciiTheme="majorHAnsi" w:eastAsia="Arial MT" w:hAnsiTheme="majorHAnsi" w:cstheme="majorHAnsi"/>
                <w:sz w:val="18"/>
                <w:szCs w:val="18"/>
              </w:rPr>
              <w:t>Etapa 2: Entrevista</w:t>
            </w:r>
            <w:r w:rsidR="00061F2E" w:rsidRPr="0083329C">
              <w:rPr>
                <w:rFonts w:asciiTheme="majorHAnsi" w:eastAsia="Arial MT" w:hAnsiTheme="majorHAnsi" w:cstheme="majorHAnsi"/>
                <w:sz w:val="18"/>
                <w:szCs w:val="18"/>
              </w:rPr>
              <w:t xml:space="preserve">” </w:t>
            </w:r>
            <w:r w:rsidR="00DD213E" w:rsidRPr="0083329C">
              <w:rPr>
                <w:rFonts w:asciiTheme="majorHAnsi" w:eastAsia="Arial MT" w:hAnsiTheme="majorHAnsi" w:cstheme="majorHAnsi"/>
                <w:sz w:val="18"/>
                <w:szCs w:val="18"/>
              </w:rPr>
              <w:t>na Secretaria Municipal</w:t>
            </w:r>
            <w:r w:rsidRPr="0083329C">
              <w:rPr>
                <w:rFonts w:asciiTheme="majorHAnsi" w:eastAsia="Arial MT" w:hAnsiTheme="majorHAnsi" w:cstheme="majorHAnsi"/>
                <w:sz w:val="18"/>
                <w:szCs w:val="18"/>
              </w:rPr>
              <w:t xml:space="preserve"> </w:t>
            </w:r>
            <w:r w:rsidR="0052331D" w:rsidRPr="0083329C">
              <w:rPr>
                <w:rFonts w:asciiTheme="majorHAnsi" w:eastAsia="Arial MT" w:hAnsiTheme="majorHAnsi" w:cstheme="majorHAnsi"/>
                <w:sz w:val="18"/>
                <w:szCs w:val="18"/>
              </w:rPr>
              <w:t>de Educação, das 7h às 11h.</w:t>
            </w:r>
          </w:p>
        </w:tc>
        <w:tc>
          <w:tcPr>
            <w:tcW w:w="2129" w:type="dxa"/>
          </w:tcPr>
          <w:p w:rsidR="00EA7E73" w:rsidRPr="0083329C" w:rsidRDefault="00061F2E"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26</w:t>
            </w:r>
            <w:r w:rsidR="00AD604D" w:rsidRPr="0083329C">
              <w:rPr>
                <w:rFonts w:asciiTheme="majorHAnsi" w:eastAsia="Times New Roman" w:hAnsiTheme="majorHAnsi" w:cstheme="majorHAnsi"/>
                <w:sz w:val="18"/>
                <w:szCs w:val="18"/>
              </w:rPr>
              <w:t xml:space="preserve"> de abril</w:t>
            </w:r>
            <w:r w:rsidRPr="0083329C">
              <w:rPr>
                <w:rFonts w:asciiTheme="majorHAnsi" w:eastAsia="Times New Roman" w:hAnsiTheme="majorHAnsi" w:cstheme="majorHAnsi"/>
                <w:sz w:val="18"/>
                <w:szCs w:val="18"/>
              </w:rPr>
              <w:t xml:space="preserve"> de 2024</w:t>
            </w:r>
          </w:p>
          <w:p w:rsidR="0052331D" w:rsidRPr="0083329C" w:rsidRDefault="0052331D"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w:t>
            </w:r>
            <w:proofErr w:type="gramStart"/>
            <w:r w:rsidRPr="0083329C">
              <w:rPr>
                <w:rFonts w:asciiTheme="majorHAnsi" w:eastAsia="Times New Roman" w:hAnsiTheme="majorHAnsi" w:cstheme="majorHAnsi"/>
                <w:sz w:val="18"/>
                <w:szCs w:val="18"/>
              </w:rPr>
              <w:t>matutino</w:t>
            </w:r>
            <w:proofErr w:type="gramEnd"/>
            <w:r w:rsidRPr="0083329C">
              <w:rPr>
                <w:rFonts w:asciiTheme="majorHAnsi" w:eastAsia="Times New Roman" w:hAnsiTheme="majorHAnsi" w:cstheme="majorHAnsi"/>
                <w:sz w:val="18"/>
                <w:szCs w:val="18"/>
              </w:rPr>
              <w:t>)</w:t>
            </w:r>
          </w:p>
        </w:tc>
      </w:tr>
      <w:tr w:rsidR="0083329C" w:rsidRPr="0083329C" w:rsidTr="0052331D">
        <w:trPr>
          <w:trHeight w:val="508"/>
        </w:trPr>
        <w:tc>
          <w:tcPr>
            <w:tcW w:w="2086" w:type="dxa"/>
            <w:vMerge/>
          </w:tcPr>
          <w:p w:rsidR="00EA7E73" w:rsidRPr="0083329C" w:rsidRDefault="00EA7E73" w:rsidP="0052331D">
            <w:pPr>
              <w:widowControl w:val="0"/>
              <w:pBdr>
                <w:top w:val="nil"/>
                <w:left w:val="nil"/>
                <w:bottom w:val="nil"/>
                <w:right w:val="nil"/>
                <w:between w:val="nil"/>
              </w:pBdr>
              <w:spacing w:after="0"/>
              <w:ind w:firstLine="0"/>
              <w:rPr>
                <w:rFonts w:asciiTheme="majorHAnsi" w:eastAsia="Times New Roman" w:hAnsiTheme="majorHAnsi" w:cstheme="majorHAnsi"/>
                <w:sz w:val="18"/>
                <w:szCs w:val="18"/>
              </w:rPr>
            </w:pPr>
          </w:p>
        </w:tc>
        <w:tc>
          <w:tcPr>
            <w:tcW w:w="5341" w:type="dxa"/>
          </w:tcPr>
          <w:p w:rsidR="00EA7E73" w:rsidRPr="0083329C" w:rsidRDefault="00EA7E73" w:rsidP="0052331D">
            <w:pPr>
              <w:widowControl w:val="0"/>
              <w:spacing w:after="0" w:line="240" w:lineRule="auto"/>
              <w:ind w:left="95"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Divulgação dos resultad</w:t>
            </w:r>
            <w:r w:rsidR="008755AB" w:rsidRPr="0083329C">
              <w:rPr>
                <w:rFonts w:asciiTheme="majorHAnsi" w:eastAsia="Arial MT" w:hAnsiTheme="majorHAnsi" w:cstheme="majorHAnsi"/>
                <w:sz w:val="18"/>
                <w:szCs w:val="18"/>
              </w:rPr>
              <w:t>os preliminares das Etapas 1 e Etapa 2 (se houver)</w:t>
            </w:r>
          </w:p>
        </w:tc>
        <w:tc>
          <w:tcPr>
            <w:tcW w:w="2129" w:type="dxa"/>
          </w:tcPr>
          <w:p w:rsidR="0052331D" w:rsidRPr="0083329C" w:rsidRDefault="0052331D"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26 de abril de 2024</w:t>
            </w:r>
          </w:p>
          <w:p w:rsidR="00EA7E73" w:rsidRPr="0083329C" w:rsidRDefault="0052331D"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w:t>
            </w:r>
            <w:proofErr w:type="gramStart"/>
            <w:r w:rsidRPr="0083329C">
              <w:rPr>
                <w:rFonts w:asciiTheme="majorHAnsi" w:eastAsia="Times New Roman" w:hAnsiTheme="majorHAnsi" w:cstheme="majorHAnsi"/>
                <w:sz w:val="18"/>
                <w:szCs w:val="18"/>
              </w:rPr>
              <w:t>vespertino</w:t>
            </w:r>
            <w:proofErr w:type="gramEnd"/>
            <w:r w:rsidRPr="0083329C">
              <w:rPr>
                <w:rFonts w:asciiTheme="majorHAnsi" w:eastAsia="Times New Roman" w:hAnsiTheme="majorHAnsi" w:cstheme="majorHAnsi"/>
                <w:sz w:val="18"/>
                <w:szCs w:val="18"/>
              </w:rPr>
              <w:t>)</w:t>
            </w:r>
          </w:p>
        </w:tc>
      </w:tr>
      <w:tr w:rsidR="0083329C" w:rsidRPr="0083329C" w:rsidTr="0052331D">
        <w:trPr>
          <w:trHeight w:val="285"/>
        </w:trPr>
        <w:tc>
          <w:tcPr>
            <w:tcW w:w="2086" w:type="dxa"/>
            <w:vMerge/>
          </w:tcPr>
          <w:p w:rsidR="00EA7E73" w:rsidRPr="0083329C" w:rsidRDefault="00EA7E73" w:rsidP="0052331D">
            <w:pPr>
              <w:widowControl w:val="0"/>
              <w:pBdr>
                <w:top w:val="nil"/>
                <w:left w:val="nil"/>
                <w:bottom w:val="nil"/>
                <w:right w:val="nil"/>
                <w:between w:val="nil"/>
              </w:pBdr>
              <w:spacing w:after="0"/>
              <w:ind w:firstLine="0"/>
              <w:rPr>
                <w:rFonts w:asciiTheme="majorHAnsi" w:eastAsia="Times New Roman" w:hAnsiTheme="majorHAnsi" w:cstheme="majorHAnsi"/>
                <w:sz w:val="18"/>
                <w:szCs w:val="18"/>
              </w:rPr>
            </w:pPr>
          </w:p>
        </w:tc>
        <w:tc>
          <w:tcPr>
            <w:tcW w:w="5341" w:type="dxa"/>
          </w:tcPr>
          <w:p w:rsidR="00EA7E73" w:rsidRPr="0083329C" w:rsidRDefault="00EA7E73" w:rsidP="0052331D">
            <w:pPr>
              <w:widowControl w:val="0"/>
              <w:spacing w:before="1" w:after="0" w:line="240" w:lineRule="auto"/>
              <w:ind w:left="95"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Período recursal</w:t>
            </w:r>
          </w:p>
        </w:tc>
        <w:tc>
          <w:tcPr>
            <w:tcW w:w="2129" w:type="dxa"/>
          </w:tcPr>
          <w:p w:rsidR="00EA7E73" w:rsidRPr="0083329C" w:rsidRDefault="0052331D"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29 de abril de 2024</w:t>
            </w:r>
          </w:p>
        </w:tc>
      </w:tr>
      <w:tr w:rsidR="0083329C" w:rsidRPr="0083329C" w:rsidTr="0052331D">
        <w:trPr>
          <w:trHeight w:val="293"/>
        </w:trPr>
        <w:tc>
          <w:tcPr>
            <w:tcW w:w="2086" w:type="dxa"/>
            <w:vMerge/>
          </w:tcPr>
          <w:p w:rsidR="00EA7E73" w:rsidRPr="0083329C" w:rsidRDefault="00EA7E73" w:rsidP="0052331D">
            <w:pPr>
              <w:widowControl w:val="0"/>
              <w:pBdr>
                <w:top w:val="nil"/>
                <w:left w:val="nil"/>
                <w:bottom w:val="nil"/>
                <w:right w:val="nil"/>
                <w:between w:val="nil"/>
              </w:pBdr>
              <w:spacing w:after="0"/>
              <w:ind w:firstLine="0"/>
              <w:rPr>
                <w:rFonts w:asciiTheme="majorHAnsi" w:eastAsia="Times New Roman" w:hAnsiTheme="majorHAnsi" w:cstheme="majorHAnsi"/>
                <w:sz w:val="18"/>
                <w:szCs w:val="18"/>
              </w:rPr>
            </w:pPr>
          </w:p>
        </w:tc>
        <w:tc>
          <w:tcPr>
            <w:tcW w:w="5341" w:type="dxa"/>
          </w:tcPr>
          <w:p w:rsidR="00EA7E73" w:rsidRPr="0083329C" w:rsidRDefault="00EA7E73" w:rsidP="0052331D">
            <w:pPr>
              <w:widowControl w:val="0"/>
              <w:spacing w:after="0" w:line="240" w:lineRule="auto"/>
              <w:ind w:left="95"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Publicação do resultado dos recursos</w:t>
            </w:r>
          </w:p>
        </w:tc>
        <w:tc>
          <w:tcPr>
            <w:tcW w:w="2129" w:type="dxa"/>
          </w:tcPr>
          <w:p w:rsidR="00EA7E73" w:rsidRPr="0083329C" w:rsidRDefault="0052331D"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30 de abril de 2024</w:t>
            </w:r>
          </w:p>
        </w:tc>
      </w:tr>
      <w:tr w:rsidR="0083329C" w:rsidRPr="0083329C" w:rsidTr="0052331D">
        <w:trPr>
          <w:trHeight w:val="508"/>
        </w:trPr>
        <w:tc>
          <w:tcPr>
            <w:tcW w:w="2086" w:type="dxa"/>
          </w:tcPr>
          <w:p w:rsidR="00EA7E73" w:rsidRPr="0083329C" w:rsidRDefault="00EA7E73" w:rsidP="0052331D">
            <w:pPr>
              <w:widowControl w:val="0"/>
              <w:spacing w:after="0"/>
              <w:ind w:firstLine="0"/>
              <w:rPr>
                <w:rFonts w:asciiTheme="majorHAnsi" w:eastAsia="Times New Roman" w:hAnsiTheme="majorHAnsi" w:cstheme="majorHAnsi"/>
                <w:sz w:val="18"/>
                <w:szCs w:val="18"/>
              </w:rPr>
            </w:pPr>
            <w:r w:rsidRPr="0083329C">
              <w:rPr>
                <w:rFonts w:asciiTheme="majorHAnsi" w:eastAsia="Arial MT" w:hAnsiTheme="majorHAnsi" w:cstheme="majorHAnsi"/>
                <w:sz w:val="18"/>
                <w:szCs w:val="18"/>
              </w:rPr>
              <w:t>Classificação final</w:t>
            </w:r>
          </w:p>
        </w:tc>
        <w:tc>
          <w:tcPr>
            <w:tcW w:w="5341" w:type="dxa"/>
          </w:tcPr>
          <w:p w:rsidR="00EA7E73" w:rsidRPr="0083329C" w:rsidRDefault="00EA7E73" w:rsidP="0052331D">
            <w:pPr>
              <w:widowControl w:val="0"/>
              <w:spacing w:after="0" w:line="240" w:lineRule="auto"/>
              <w:ind w:firstLine="0"/>
              <w:rPr>
                <w:rFonts w:asciiTheme="majorHAnsi" w:eastAsia="Arial MT" w:hAnsiTheme="majorHAnsi" w:cstheme="majorHAnsi"/>
                <w:sz w:val="18"/>
                <w:szCs w:val="18"/>
              </w:rPr>
            </w:pPr>
            <w:r w:rsidRPr="0083329C">
              <w:rPr>
                <w:rFonts w:asciiTheme="majorHAnsi" w:eastAsia="Arial MT" w:hAnsiTheme="majorHAnsi" w:cstheme="majorHAnsi"/>
                <w:sz w:val="18"/>
                <w:szCs w:val="18"/>
              </w:rPr>
              <w:t>Publicação da Classificação Final dos candidatos aprovados em todas as fases e homologação do Processo Seletivo</w:t>
            </w:r>
          </w:p>
        </w:tc>
        <w:tc>
          <w:tcPr>
            <w:tcW w:w="2129" w:type="dxa"/>
          </w:tcPr>
          <w:p w:rsidR="0014690B" w:rsidRPr="0083329C" w:rsidRDefault="008755AB" w:rsidP="0052331D">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30 de abril</w:t>
            </w:r>
            <w:r w:rsidR="00061F2E" w:rsidRPr="0083329C">
              <w:rPr>
                <w:rFonts w:asciiTheme="majorHAnsi" w:eastAsia="Times New Roman" w:hAnsiTheme="majorHAnsi" w:cstheme="majorHAnsi"/>
                <w:sz w:val="18"/>
                <w:szCs w:val="18"/>
              </w:rPr>
              <w:t xml:space="preserve"> de 2024</w:t>
            </w:r>
            <w:r w:rsidR="0052331D" w:rsidRPr="0083329C">
              <w:rPr>
                <w:rFonts w:asciiTheme="majorHAnsi" w:eastAsia="Times New Roman" w:hAnsiTheme="majorHAnsi" w:cstheme="majorHAnsi"/>
                <w:sz w:val="18"/>
                <w:szCs w:val="18"/>
              </w:rPr>
              <w:t xml:space="preserve"> se n</w:t>
            </w:r>
            <w:r w:rsidR="0014690B" w:rsidRPr="0083329C">
              <w:rPr>
                <w:rFonts w:asciiTheme="majorHAnsi" w:eastAsia="Times New Roman" w:hAnsiTheme="majorHAnsi" w:cstheme="majorHAnsi"/>
                <w:sz w:val="18"/>
                <w:szCs w:val="18"/>
              </w:rPr>
              <w:t>ão houver recursos ou</w:t>
            </w:r>
          </w:p>
          <w:p w:rsidR="00EA7E73" w:rsidRPr="0083329C" w:rsidRDefault="0052331D" w:rsidP="0014690B">
            <w:pPr>
              <w:widowControl w:val="0"/>
              <w:spacing w:after="0" w:line="240" w:lineRule="auto"/>
              <w:ind w:firstLine="0"/>
              <w:jc w:val="center"/>
              <w:rPr>
                <w:rFonts w:asciiTheme="majorHAnsi" w:eastAsia="Times New Roman" w:hAnsiTheme="majorHAnsi" w:cstheme="majorHAnsi"/>
                <w:sz w:val="18"/>
                <w:szCs w:val="18"/>
              </w:rPr>
            </w:pPr>
            <w:r w:rsidRPr="0083329C">
              <w:rPr>
                <w:rFonts w:asciiTheme="majorHAnsi" w:eastAsia="Times New Roman" w:hAnsiTheme="majorHAnsi" w:cstheme="majorHAnsi"/>
                <w:sz w:val="18"/>
                <w:szCs w:val="18"/>
              </w:rPr>
              <w:t xml:space="preserve">01 de maio de 2024, caso tenha sido apresentado recursos </w:t>
            </w:r>
            <w:r w:rsidR="0014690B" w:rsidRPr="0083329C">
              <w:rPr>
                <w:rFonts w:asciiTheme="majorHAnsi" w:eastAsia="Times New Roman" w:hAnsiTheme="majorHAnsi" w:cstheme="majorHAnsi"/>
                <w:sz w:val="18"/>
                <w:szCs w:val="18"/>
              </w:rPr>
              <w:t xml:space="preserve">de resultado </w:t>
            </w:r>
            <w:r w:rsidRPr="0083329C">
              <w:rPr>
                <w:rFonts w:asciiTheme="majorHAnsi" w:eastAsia="Times New Roman" w:hAnsiTheme="majorHAnsi" w:cstheme="majorHAnsi"/>
                <w:sz w:val="18"/>
                <w:szCs w:val="18"/>
              </w:rPr>
              <w:t>das etapas 2 e 3</w:t>
            </w:r>
            <w:r w:rsidR="0014690B" w:rsidRPr="0083329C">
              <w:rPr>
                <w:rFonts w:asciiTheme="majorHAnsi" w:eastAsia="Times New Roman" w:hAnsiTheme="majorHAnsi" w:cstheme="majorHAnsi"/>
                <w:sz w:val="18"/>
                <w:szCs w:val="18"/>
              </w:rPr>
              <w:t>.</w:t>
            </w:r>
          </w:p>
        </w:tc>
      </w:tr>
    </w:tbl>
    <w:p w:rsidR="00742D73" w:rsidRPr="00F359A8" w:rsidRDefault="0052331D">
      <w:pPr>
        <w:widowControl w:val="0"/>
        <w:spacing w:after="0" w:line="240" w:lineRule="auto"/>
        <w:ind w:firstLine="0"/>
        <w:rPr>
          <w:rFonts w:asciiTheme="majorHAnsi" w:eastAsia="Arial MT" w:hAnsiTheme="majorHAnsi" w:cstheme="majorHAnsi"/>
          <w:sz w:val="20"/>
          <w:szCs w:val="20"/>
        </w:rPr>
      </w:pPr>
      <w:r>
        <w:rPr>
          <w:rFonts w:asciiTheme="majorHAnsi" w:eastAsia="Arial MT" w:hAnsiTheme="majorHAnsi" w:cstheme="majorHAnsi"/>
          <w:sz w:val="20"/>
          <w:szCs w:val="20"/>
        </w:rPr>
        <w:br w:type="textWrapping" w:clear="all"/>
      </w:r>
    </w:p>
    <w:p w:rsidR="00742D73" w:rsidRPr="00F359A8" w:rsidRDefault="008974DF">
      <w:pPr>
        <w:widowControl w:val="0"/>
        <w:tabs>
          <w:tab w:val="left" w:pos="425"/>
        </w:tabs>
        <w:spacing w:after="0"/>
        <w:ind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9. DO PAGAMENTO DAS BOLSAS</w:t>
      </w:r>
    </w:p>
    <w:p w:rsidR="00742D73" w:rsidRPr="00F359A8" w:rsidRDefault="00742D73">
      <w:pPr>
        <w:widowControl w:val="0"/>
        <w:tabs>
          <w:tab w:val="left" w:pos="560"/>
        </w:tabs>
        <w:spacing w:after="0" w:line="240" w:lineRule="auto"/>
        <w:ind w:left="570" w:firstLine="0"/>
        <w:rPr>
          <w:rFonts w:asciiTheme="majorHAnsi" w:eastAsia="Arial MT" w:hAnsiTheme="majorHAnsi" w:cstheme="majorHAnsi"/>
        </w:rPr>
      </w:pPr>
    </w:p>
    <w:p w:rsidR="00742D73" w:rsidRPr="00F359A8" w:rsidRDefault="008974DF">
      <w:pPr>
        <w:widowControl w:val="0"/>
        <w:tabs>
          <w:tab w:val="left" w:pos="1094"/>
        </w:tabs>
        <w:ind w:firstLine="0"/>
        <w:jc w:val="both"/>
        <w:rPr>
          <w:rFonts w:asciiTheme="majorHAnsi" w:eastAsia="Arial MT" w:hAnsiTheme="majorHAnsi" w:cstheme="majorHAnsi"/>
          <w:sz w:val="24"/>
          <w:szCs w:val="24"/>
        </w:rPr>
      </w:pPr>
      <w:bookmarkStart w:id="0" w:name="_heading=h.30j0zll" w:colFirst="0" w:colLast="0"/>
      <w:bookmarkEnd w:id="0"/>
      <w:r w:rsidRPr="00F359A8">
        <w:rPr>
          <w:rFonts w:asciiTheme="majorHAnsi" w:eastAsia="Arial MT" w:hAnsiTheme="majorHAnsi" w:cstheme="majorHAnsi"/>
          <w:sz w:val="24"/>
          <w:szCs w:val="24"/>
        </w:rPr>
        <w:t>9.1 O Formador Municipal receberá R$ 800,00 (oitocentos reais) mensais durante o tempo da vigência do Termo de Compromisso.</w:t>
      </w:r>
    </w:p>
    <w:p w:rsidR="00742D73" w:rsidRPr="00F359A8" w:rsidRDefault="008974DF">
      <w:pPr>
        <w:widowControl w:val="0"/>
        <w:tabs>
          <w:tab w:val="left" w:pos="1094"/>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lastRenderedPageBreak/>
        <w:t>9.2 É vetado o pagamento de bolsa a servidor em cargo comissionado, ressalvando os que não possuem dedicação exclusiva.</w:t>
      </w:r>
    </w:p>
    <w:p w:rsidR="00742D73" w:rsidRPr="00F359A8" w:rsidRDefault="008974DF">
      <w:pPr>
        <w:widowControl w:val="0"/>
        <w:ind w:firstLine="0"/>
        <w:jc w:val="both"/>
        <w:rPr>
          <w:rFonts w:asciiTheme="majorHAnsi" w:eastAsia="Arial MT" w:hAnsiTheme="majorHAnsi" w:cstheme="majorHAnsi"/>
          <w:sz w:val="24"/>
          <w:szCs w:val="24"/>
        </w:rPr>
      </w:pPr>
      <w:r w:rsidRPr="00F359A8">
        <w:rPr>
          <w:rFonts w:asciiTheme="majorHAnsi" w:eastAsia="Arial" w:hAnsiTheme="majorHAnsi" w:cstheme="majorHAnsi"/>
          <w:sz w:val="24"/>
          <w:szCs w:val="24"/>
        </w:rPr>
        <w:t>9.3</w:t>
      </w:r>
      <w:r w:rsidRPr="00F359A8">
        <w:rPr>
          <w:rFonts w:asciiTheme="majorHAnsi" w:eastAsia="Arial" w:hAnsiTheme="majorHAnsi" w:cstheme="majorHAnsi"/>
          <w:b/>
          <w:sz w:val="24"/>
          <w:szCs w:val="24"/>
        </w:rPr>
        <w:t xml:space="preserve"> </w:t>
      </w:r>
      <w:r w:rsidRPr="00F359A8">
        <w:rPr>
          <w:rFonts w:asciiTheme="majorHAnsi" w:eastAsia="Arial MT" w:hAnsiTheme="majorHAnsi" w:cstheme="majorHAnsi"/>
          <w:sz w:val="24"/>
          <w:szCs w:val="24"/>
        </w:rPr>
        <w:t>O valor da bolsa será creditado diretamente na conta bancária (conta corrente ou poupança) do profissional da educação, que deverá ser informada no momento da assinatura do Termo de Compromisso.</w:t>
      </w:r>
    </w:p>
    <w:p w:rsidR="00742D73" w:rsidRPr="00F359A8" w:rsidRDefault="008974DF">
      <w:pPr>
        <w:widowControl w:val="0"/>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9.4 Caso haja alteração nos dados bancários do colaborador após a assinatura do Termo de Compromisso, os dados da nova conta deverão ser imediatamente informados à Secretaria Municipal de Educação, que deverá informar à SED-MS.</w:t>
      </w:r>
    </w:p>
    <w:p w:rsidR="00742D73" w:rsidRPr="00F359A8" w:rsidRDefault="008974DF">
      <w:pPr>
        <w:widowControl w:val="0"/>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9.5 A SED-MS poderá cancelar ou suspender o pagamento da bolsa a qualquer momento, caso seja constatado o não cumprimento por parte do colaborador, das obrigações constantes no Termo de Compromisso.</w:t>
      </w:r>
    </w:p>
    <w:p w:rsidR="00742D73" w:rsidRPr="00F359A8" w:rsidRDefault="008974DF">
      <w:pPr>
        <w:widowControl w:val="0"/>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9.6 O tempo de vigência do Termo de Compromisso poderá ser prorrogado pela comissão organizadora, conforme limite máximo previsto em legislação.</w:t>
      </w:r>
    </w:p>
    <w:p w:rsidR="00742D73" w:rsidRPr="00F359A8" w:rsidRDefault="008974DF">
      <w:pPr>
        <w:widowControl w:val="0"/>
        <w:ind w:firstLine="0"/>
        <w:jc w:val="both"/>
        <w:rPr>
          <w:rFonts w:asciiTheme="majorHAnsi" w:hAnsiTheme="majorHAnsi" w:cstheme="majorHAnsi"/>
          <w:b/>
          <w:sz w:val="24"/>
          <w:szCs w:val="24"/>
        </w:rPr>
      </w:pPr>
      <w:r w:rsidRPr="00F359A8">
        <w:rPr>
          <w:rFonts w:asciiTheme="majorHAnsi" w:eastAsia="Arial MT" w:hAnsiTheme="majorHAnsi" w:cstheme="majorHAnsi"/>
          <w:sz w:val="24"/>
          <w:szCs w:val="24"/>
        </w:rPr>
        <w:t xml:space="preserve">9.7 O desligamento do profissional, que atua no âmbito do Programa MS Alfabetiza - Todos pela Alfabetização da Criança e do Compromisso Nacional Criança Alfabetizada, na função de Formador Municipal, poderá ocorrer nos termos previstos na </w:t>
      </w:r>
      <w:r w:rsidRPr="0083329C">
        <w:rPr>
          <w:rFonts w:asciiTheme="majorHAnsi" w:eastAsia="Arial" w:hAnsiTheme="majorHAnsi" w:cstheme="majorHAnsi"/>
          <w:color w:val="1F1F1F"/>
          <w:sz w:val="24"/>
          <w:szCs w:val="24"/>
          <w:highlight w:val="yellow"/>
        </w:rPr>
        <w:t xml:space="preserve">Resolução/SED n. </w:t>
      </w:r>
      <w:r w:rsidRPr="00F359A8">
        <w:rPr>
          <w:rFonts w:asciiTheme="majorHAnsi" w:eastAsia="Arial" w:hAnsiTheme="majorHAnsi" w:cstheme="majorHAnsi"/>
          <w:color w:val="1F1F1F"/>
          <w:sz w:val="24"/>
          <w:szCs w:val="24"/>
          <w:highlight w:val="yellow"/>
        </w:rPr>
        <w:t>4.177</w:t>
      </w:r>
      <w:r w:rsidRPr="00F359A8">
        <w:rPr>
          <w:rFonts w:asciiTheme="majorHAnsi" w:eastAsia="Arial" w:hAnsiTheme="majorHAnsi" w:cstheme="majorHAnsi"/>
          <w:color w:val="1F1F1F"/>
          <w:sz w:val="24"/>
          <w:szCs w:val="24"/>
          <w:highlight w:val="white"/>
        </w:rPr>
        <w:t>, de 5 de abril de 2023.</w:t>
      </w:r>
    </w:p>
    <w:p w:rsidR="00742D73" w:rsidRPr="00F359A8" w:rsidRDefault="008974DF">
      <w:pPr>
        <w:widowControl w:val="0"/>
        <w:tabs>
          <w:tab w:val="left" w:pos="879"/>
        </w:tabs>
        <w:spacing w:after="0"/>
        <w:ind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10. DISPOSIÇÕES FINAIS</w:t>
      </w:r>
    </w:p>
    <w:p w:rsidR="00742D73" w:rsidRPr="00F359A8" w:rsidRDefault="00742D73">
      <w:pPr>
        <w:widowControl w:val="0"/>
        <w:tabs>
          <w:tab w:val="left" w:pos="879"/>
        </w:tabs>
        <w:spacing w:after="0" w:line="240" w:lineRule="auto"/>
        <w:ind w:left="570" w:firstLine="0"/>
        <w:rPr>
          <w:rFonts w:asciiTheme="majorHAnsi" w:eastAsia="Arial MT" w:hAnsiTheme="majorHAnsi" w:cstheme="majorHAnsi"/>
        </w:rPr>
      </w:pPr>
    </w:p>
    <w:p w:rsidR="00742D73" w:rsidRPr="00F359A8" w:rsidRDefault="008974DF">
      <w:pPr>
        <w:widowControl w:val="0"/>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10.1 O candidato quando chamado no processo seletivo deverá assinar o Termo de Compromisso.</w:t>
      </w:r>
    </w:p>
    <w:p w:rsidR="00742D73" w:rsidRPr="00F359A8" w:rsidRDefault="008974DF">
      <w:pPr>
        <w:widowControl w:val="0"/>
        <w:tabs>
          <w:tab w:val="left" w:pos="1072"/>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10.2 Os casos omissos no presente Edital serão analisados e resolvidos pela Comissão de Seleção Municipal.</w:t>
      </w:r>
    </w:p>
    <w:p w:rsidR="00742D73" w:rsidRPr="00F359A8" w:rsidRDefault="008974DF">
      <w:pPr>
        <w:widowControl w:val="0"/>
        <w:tabs>
          <w:tab w:val="left" w:pos="1125"/>
        </w:tabs>
        <w:ind w:firstLine="0"/>
        <w:jc w:val="both"/>
        <w:rPr>
          <w:rFonts w:asciiTheme="majorHAnsi" w:eastAsia="Arial MT" w:hAnsiTheme="majorHAnsi" w:cstheme="majorHAnsi"/>
          <w:sz w:val="24"/>
          <w:szCs w:val="24"/>
        </w:rPr>
      </w:pPr>
      <w:r w:rsidRPr="00F359A8">
        <w:rPr>
          <w:rFonts w:asciiTheme="majorHAnsi" w:eastAsia="Arial MT" w:hAnsiTheme="majorHAnsi" w:cstheme="majorHAnsi"/>
          <w:sz w:val="24"/>
          <w:szCs w:val="24"/>
        </w:rPr>
        <w:t>10.3 Fica reservado à SED-MS e a Secretaria Municipal de Educação o direito de homologar, prorrogar, revogar ou anular o presente Edital.</w:t>
      </w:r>
    </w:p>
    <w:p w:rsidR="00742D73" w:rsidRPr="00F359A8" w:rsidRDefault="008974DF">
      <w:pPr>
        <w:widowControl w:val="0"/>
        <w:tabs>
          <w:tab w:val="left" w:pos="1079"/>
        </w:tabs>
        <w:ind w:firstLine="0"/>
        <w:jc w:val="both"/>
        <w:rPr>
          <w:rFonts w:asciiTheme="majorHAnsi" w:eastAsia="Arial MT" w:hAnsiTheme="majorHAnsi" w:cstheme="majorHAnsi"/>
          <w:sz w:val="28"/>
          <w:szCs w:val="28"/>
        </w:rPr>
      </w:pPr>
      <w:r w:rsidRPr="00F359A8">
        <w:rPr>
          <w:rFonts w:asciiTheme="majorHAnsi" w:eastAsia="Arial MT" w:hAnsiTheme="majorHAnsi" w:cstheme="majorHAnsi"/>
          <w:sz w:val="24"/>
          <w:szCs w:val="24"/>
          <w:highlight w:val="white"/>
        </w:rPr>
        <w:t>10.4 O prazo de validade deste processo seletivo será de até 2 (dois) anos, prorrogável por igual período, a critério do Município, contados da data de publicação deste Edita</w:t>
      </w:r>
      <w:r w:rsidRPr="00F359A8">
        <w:rPr>
          <w:rFonts w:asciiTheme="majorHAnsi" w:eastAsia="Arial MT" w:hAnsiTheme="majorHAnsi" w:cstheme="majorHAnsi"/>
          <w:sz w:val="24"/>
          <w:szCs w:val="24"/>
        </w:rPr>
        <w:t>l.</w:t>
      </w:r>
    </w:p>
    <w:p w:rsidR="00742D73" w:rsidRDefault="0014690B" w:rsidP="0014690B">
      <w:pPr>
        <w:widowControl w:val="0"/>
        <w:spacing w:after="0"/>
        <w:ind w:left="476" w:firstLine="0"/>
        <w:jc w:val="right"/>
        <w:rPr>
          <w:rFonts w:asciiTheme="majorHAnsi" w:eastAsia="Arial MT" w:hAnsiTheme="majorHAnsi" w:cstheme="majorHAnsi"/>
          <w:sz w:val="24"/>
          <w:szCs w:val="24"/>
        </w:rPr>
      </w:pPr>
      <w:r w:rsidRPr="0014690B">
        <w:rPr>
          <w:rFonts w:asciiTheme="majorHAnsi" w:eastAsia="Arial MT" w:hAnsiTheme="majorHAnsi" w:cstheme="majorHAnsi"/>
          <w:sz w:val="24"/>
          <w:szCs w:val="24"/>
        </w:rPr>
        <w:t>Alcinópolis-MS</w:t>
      </w:r>
      <w:r w:rsidR="008974DF" w:rsidRPr="0014690B">
        <w:rPr>
          <w:rFonts w:asciiTheme="majorHAnsi" w:eastAsia="Arial MT" w:hAnsiTheme="majorHAnsi" w:cstheme="majorHAnsi"/>
          <w:sz w:val="24"/>
          <w:szCs w:val="24"/>
        </w:rPr>
        <w:t xml:space="preserve">, </w:t>
      </w:r>
      <w:r w:rsidRPr="0014690B">
        <w:rPr>
          <w:rFonts w:asciiTheme="majorHAnsi" w:eastAsia="Arial MT" w:hAnsiTheme="majorHAnsi" w:cstheme="majorHAnsi"/>
          <w:sz w:val="24"/>
          <w:szCs w:val="24"/>
        </w:rPr>
        <w:t>17</w:t>
      </w:r>
      <w:r w:rsidR="008974DF" w:rsidRPr="0014690B">
        <w:rPr>
          <w:rFonts w:asciiTheme="majorHAnsi" w:eastAsia="Arial MT" w:hAnsiTheme="majorHAnsi" w:cstheme="majorHAnsi"/>
          <w:sz w:val="24"/>
          <w:szCs w:val="24"/>
        </w:rPr>
        <w:t xml:space="preserve"> de </w:t>
      </w:r>
      <w:r w:rsidRPr="0014690B">
        <w:rPr>
          <w:rFonts w:asciiTheme="majorHAnsi" w:eastAsia="Arial MT" w:hAnsiTheme="majorHAnsi" w:cstheme="majorHAnsi"/>
          <w:sz w:val="24"/>
          <w:szCs w:val="24"/>
        </w:rPr>
        <w:t>abril</w:t>
      </w:r>
      <w:r w:rsidR="008974DF" w:rsidRPr="0014690B">
        <w:rPr>
          <w:rFonts w:asciiTheme="majorHAnsi" w:eastAsia="Arial MT" w:hAnsiTheme="majorHAnsi" w:cstheme="majorHAnsi"/>
          <w:sz w:val="24"/>
          <w:szCs w:val="24"/>
        </w:rPr>
        <w:t xml:space="preserve"> de 2024.</w:t>
      </w:r>
    </w:p>
    <w:p w:rsidR="00112168" w:rsidRDefault="00112168" w:rsidP="0014690B">
      <w:pPr>
        <w:widowControl w:val="0"/>
        <w:spacing w:after="0"/>
        <w:ind w:left="476" w:firstLine="0"/>
        <w:jc w:val="right"/>
        <w:rPr>
          <w:rFonts w:asciiTheme="majorHAnsi" w:eastAsia="Arial MT" w:hAnsiTheme="majorHAnsi" w:cstheme="majorHAnsi"/>
          <w:sz w:val="24"/>
          <w:szCs w:val="24"/>
        </w:rPr>
      </w:pPr>
    </w:p>
    <w:p w:rsidR="0083329C" w:rsidRDefault="0083329C" w:rsidP="0014690B">
      <w:pPr>
        <w:widowControl w:val="0"/>
        <w:spacing w:after="0"/>
        <w:ind w:left="476" w:firstLine="0"/>
        <w:jc w:val="right"/>
        <w:rPr>
          <w:rFonts w:asciiTheme="majorHAnsi" w:eastAsia="Arial MT" w:hAnsiTheme="majorHAnsi" w:cstheme="majorHAnsi"/>
          <w:sz w:val="24"/>
          <w:szCs w:val="24"/>
        </w:rPr>
      </w:pPr>
    </w:p>
    <w:p w:rsidR="0083329C" w:rsidRDefault="0083329C" w:rsidP="0014690B">
      <w:pPr>
        <w:widowControl w:val="0"/>
        <w:spacing w:after="0"/>
        <w:ind w:left="476" w:firstLine="0"/>
        <w:jc w:val="right"/>
        <w:rPr>
          <w:rFonts w:asciiTheme="majorHAnsi" w:eastAsia="Arial MT" w:hAnsiTheme="majorHAnsi" w:cstheme="majorHAnsi"/>
          <w:sz w:val="24"/>
          <w:szCs w:val="24"/>
        </w:rPr>
      </w:pPr>
    </w:p>
    <w:p w:rsidR="00112168" w:rsidRDefault="00112168" w:rsidP="0014690B">
      <w:pPr>
        <w:widowControl w:val="0"/>
        <w:spacing w:after="0"/>
        <w:ind w:left="476" w:firstLine="0"/>
        <w:jc w:val="right"/>
        <w:rPr>
          <w:rFonts w:asciiTheme="majorHAnsi" w:eastAsia="Arial MT" w:hAnsiTheme="majorHAnsi" w:cstheme="majorHAnsi"/>
          <w:sz w:val="24"/>
          <w:szCs w:val="24"/>
        </w:rPr>
      </w:pPr>
    </w:p>
    <w:p w:rsidR="00112168" w:rsidRPr="00F359A8" w:rsidRDefault="00112168" w:rsidP="0014690B">
      <w:pPr>
        <w:widowControl w:val="0"/>
        <w:spacing w:after="0"/>
        <w:ind w:left="476" w:firstLine="0"/>
        <w:jc w:val="right"/>
        <w:rPr>
          <w:rFonts w:asciiTheme="majorHAnsi" w:eastAsia="Arial MT" w:hAnsiTheme="majorHAnsi" w:cstheme="majorHAnsi"/>
          <w:sz w:val="24"/>
          <w:szCs w:val="24"/>
        </w:rPr>
      </w:pPr>
    </w:p>
    <w:p w:rsidR="00742D73" w:rsidRPr="00F359A8" w:rsidRDefault="00742D73">
      <w:pPr>
        <w:widowControl w:val="0"/>
        <w:spacing w:after="0" w:line="240" w:lineRule="auto"/>
        <w:ind w:right="629" w:hanging="2"/>
        <w:jc w:val="center"/>
        <w:rPr>
          <w:rFonts w:asciiTheme="majorHAnsi" w:hAnsiTheme="majorHAnsi" w:cstheme="majorHAnsi"/>
          <w:b/>
          <w:sz w:val="24"/>
          <w:szCs w:val="24"/>
        </w:rPr>
      </w:pPr>
    </w:p>
    <w:p w:rsidR="00742D73" w:rsidRPr="00F359A8" w:rsidRDefault="00742D73">
      <w:pPr>
        <w:widowControl w:val="0"/>
        <w:spacing w:after="0" w:line="240" w:lineRule="auto"/>
        <w:ind w:right="629" w:hanging="2"/>
        <w:jc w:val="center"/>
        <w:rPr>
          <w:rFonts w:asciiTheme="majorHAnsi" w:hAnsiTheme="majorHAnsi" w:cstheme="majorHAnsi"/>
          <w:b/>
          <w:sz w:val="24"/>
          <w:szCs w:val="24"/>
        </w:rPr>
      </w:pPr>
    </w:p>
    <w:p w:rsidR="00742D73" w:rsidRPr="00F359A8" w:rsidRDefault="00742D73">
      <w:pPr>
        <w:widowControl w:val="0"/>
        <w:spacing w:after="0" w:line="240" w:lineRule="auto"/>
        <w:ind w:right="629" w:hanging="2"/>
        <w:jc w:val="center"/>
        <w:rPr>
          <w:rFonts w:asciiTheme="majorHAnsi" w:hAnsiTheme="majorHAnsi" w:cstheme="majorHAnsi"/>
          <w:b/>
          <w:sz w:val="24"/>
          <w:szCs w:val="24"/>
        </w:rPr>
      </w:pPr>
    </w:p>
    <w:p w:rsidR="004C5B2D" w:rsidRDefault="004C5B2D" w:rsidP="004C5B2D">
      <w:pPr>
        <w:widowControl w:val="0"/>
        <w:spacing w:after="0"/>
        <w:ind w:left="476" w:firstLine="0"/>
        <w:jc w:val="center"/>
        <w:rPr>
          <w:rFonts w:asciiTheme="majorHAnsi" w:hAnsiTheme="majorHAnsi" w:cstheme="majorHAnsi"/>
          <w:b/>
        </w:rPr>
      </w:pPr>
    </w:p>
    <w:p w:rsidR="00101A15" w:rsidRPr="00101A15" w:rsidRDefault="008974DF" w:rsidP="00101A15">
      <w:pPr>
        <w:spacing w:line="240" w:lineRule="auto"/>
        <w:ind w:hanging="2"/>
        <w:jc w:val="center"/>
        <w:rPr>
          <w:rFonts w:asciiTheme="majorHAnsi" w:eastAsia="Arial" w:hAnsiTheme="majorHAnsi" w:cstheme="majorHAnsi"/>
          <w:b/>
          <w:sz w:val="24"/>
          <w:szCs w:val="24"/>
        </w:rPr>
      </w:pPr>
      <w:r w:rsidRPr="00F359A8">
        <w:rPr>
          <w:rFonts w:asciiTheme="majorHAnsi" w:hAnsiTheme="majorHAnsi" w:cstheme="majorHAnsi"/>
          <w:b/>
        </w:rPr>
        <w:lastRenderedPageBreak/>
        <w:t xml:space="preserve">ANEXO I DO </w:t>
      </w:r>
      <w:r w:rsidR="00101A15" w:rsidRPr="00101A15">
        <w:rPr>
          <w:rFonts w:asciiTheme="majorHAnsi" w:eastAsia="Arial" w:hAnsiTheme="majorHAnsi" w:cstheme="majorHAnsi"/>
          <w:b/>
          <w:sz w:val="24"/>
          <w:szCs w:val="24"/>
        </w:rPr>
        <w:t>EDITAL SEMECE Nº 01</w:t>
      </w:r>
      <w:r w:rsidR="002616BA">
        <w:rPr>
          <w:rFonts w:asciiTheme="majorHAnsi" w:eastAsia="Arial" w:hAnsiTheme="majorHAnsi" w:cstheme="majorHAnsi"/>
          <w:b/>
          <w:sz w:val="24"/>
          <w:szCs w:val="24"/>
        </w:rPr>
        <w:t>1</w:t>
      </w:r>
      <w:r w:rsidR="00101A15" w:rsidRPr="00101A15">
        <w:rPr>
          <w:rFonts w:asciiTheme="majorHAnsi" w:eastAsia="Arial" w:hAnsiTheme="majorHAnsi" w:cstheme="majorHAnsi"/>
          <w:b/>
          <w:sz w:val="24"/>
          <w:szCs w:val="24"/>
        </w:rPr>
        <w:t>/2024/Alcinópolis-MS</w:t>
      </w:r>
    </w:p>
    <w:p w:rsidR="00742D73" w:rsidRPr="00F359A8" w:rsidRDefault="00742D73" w:rsidP="004C5B2D">
      <w:pPr>
        <w:widowControl w:val="0"/>
        <w:spacing w:after="0"/>
        <w:ind w:left="476" w:firstLine="0"/>
        <w:jc w:val="center"/>
        <w:rPr>
          <w:rFonts w:asciiTheme="majorHAnsi" w:hAnsiTheme="majorHAnsi" w:cstheme="majorHAnsi"/>
          <w:b/>
        </w:rPr>
      </w:pPr>
    </w:p>
    <w:p w:rsidR="00742D73" w:rsidRPr="00F359A8" w:rsidRDefault="00742D73">
      <w:pPr>
        <w:widowControl w:val="0"/>
        <w:spacing w:before="7" w:after="0" w:line="240" w:lineRule="auto"/>
        <w:ind w:firstLine="0"/>
        <w:rPr>
          <w:rFonts w:asciiTheme="majorHAnsi" w:hAnsiTheme="majorHAnsi" w:cstheme="majorHAnsi"/>
          <w:b/>
          <w:sz w:val="29"/>
          <w:szCs w:val="29"/>
        </w:rPr>
      </w:pPr>
    </w:p>
    <w:p w:rsidR="00742D73" w:rsidRPr="00F359A8" w:rsidRDefault="008974DF">
      <w:pPr>
        <w:widowControl w:val="0"/>
        <w:spacing w:after="0" w:line="240" w:lineRule="auto"/>
        <w:ind w:left="1798" w:right="2076" w:firstLine="0"/>
        <w:jc w:val="center"/>
        <w:rPr>
          <w:rFonts w:asciiTheme="majorHAnsi" w:eastAsia="Arial MT" w:hAnsiTheme="majorHAnsi" w:cstheme="majorHAnsi"/>
        </w:rPr>
      </w:pPr>
      <w:r w:rsidRPr="00F359A8">
        <w:rPr>
          <w:rFonts w:asciiTheme="majorHAnsi" w:eastAsia="Arial MT" w:hAnsiTheme="majorHAnsi" w:cstheme="majorHAnsi"/>
        </w:rPr>
        <w:t>QUADRO DE PONTUAÇÃO PARA AVALIAÇÃO CURRICULAR</w:t>
      </w:r>
    </w:p>
    <w:p w:rsidR="00742D73" w:rsidRPr="00F359A8" w:rsidRDefault="00742D73">
      <w:pPr>
        <w:widowControl w:val="0"/>
        <w:spacing w:before="8" w:after="0" w:line="240" w:lineRule="auto"/>
        <w:ind w:firstLine="0"/>
        <w:rPr>
          <w:rFonts w:asciiTheme="majorHAnsi" w:eastAsia="Arial MT" w:hAnsiTheme="majorHAnsi" w:cstheme="majorHAnsi"/>
          <w:sz w:val="17"/>
          <w:szCs w:val="17"/>
        </w:rPr>
      </w:pPr>
    </w:p>
    <w:tbl>
      <w:tblPr>
        <w:tblStyle w:val="af"/>
        <w:tblW w:w="9574" w:type="dxa"/>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6"/>
        <w:gridCol w:w="4110"/>
        <w:gridCol w:w="1843"/>
        <w:gridCol w:w="1418"/>
        <w:gridCol w:w="1417"/>
      </w:tblGrid>
      <w:tr w:rsidR="00742D73" w:rsidRPr="00F359A8" w:rsidTr="004C5B2D">
        <w:trPr>
          <w:trHeight w:val="1016"/>
        </w:trPr>
        <w:tc>
          <w:tcPr>
            <w:tcW w:w="786" w:type="dxa"/>
            <w:shd w:val="clear" w:color="auto" w:fill="CCCCCC"/>
          </w:tcPr>
          <w:p w:rsidR="00742D73" w:rsidRPr="00F359A8" w:rsidRDefault="008974DF">
            <w:pPr>
              <w:widowControl w:val="0"/>
              <w:spacing w:before="106" w:after="0" w:line="240" w:lineRule="auto"/>
              <w:ind w:left="183" w:right="165" w:firstLine="0"/>
              <w:jc w:val="center"/>
              <w:rPr>
                <w:rFonts w:asciiTheme="majorHAnsi" w:eastAsia="Arial" w:hAnsiTheme="majorHAnsi" w:cstheme="majorHAnsi"/>
                <w:b/>
                <w:sz w:val="18"/>
                <w:szCs w:val="18"/>
              </w:rPr>
            </w:pPr>
            <w:r w:rsidRPr="00F359A8">
              <w:rPr>
                <w:rFonts w:asciiTheme="majorHAnsi" w:eastAsia="Arial" w:hAnsiTheme="majorHAnsi" w:cstheme="majorHAnsi"/>
                <w:b/>
                <w:sz w:val="18"/>
                <w:szCs w:val="18"/>
              </w:rPr>
              <w:t>Item</w:t>
            </w:r>
          </w:p>
        </w:tc>
        <w:tc>
          <w:tcPr>
            <w:tcW w:w="4110" w:type="dxa"/>
            <w:shd w:val="clear" w:color="auto" w:fill="CCCCCC"/>
          </w:tcPr>
          <w:p w:rsidR="00742D73" w:rsidRPr="00F359A8" w:rsidRDefault="008974DF">
            <w:pPr>
              <w:widowControl w:val="0"/>
              <w:spacing w:before="106" w:after="0" w:line="240" w:lineRule="auto"/>
              <w:ind w:left="1341" w:firstLine="0"/>
              <w:rPr>
                <w:rFonts w:asciiTheme="majorHAnsi" w:eastAsia="Arial" w:hAnsiTheme="majorHAnsi" w:cstheme="majorHAnsi"/>
                <w:b/>
                <w:sz w:val="18"/>
                <w:szCs w:val="18"/>
              </w:rPr>
            </w:pPr>
            <w:r w:rsidRPr="00F359A8">
              <w:rPr>
                <w:rFonts w:asciiTheme="majorHAnsi" w:eastAsia="Arial" w:hAnsiTheme="majorHAnsi" w:cstheme="majorHAnsi"/>
                <w:b/>
                <w:sz w:val="18"/>
                <w:szCs w:val="18"/>
              </w:rPr>
              <w:t>Formação Acadêmica</w:t>
            </w:r>
          </w:p>
        </w:tc>
        <w:tc>
          <w:tcPr>
            <w:tcW w:w="1843" w:type="dxa"/>
            <w:shd w:val="clear" w:color="auto" w:fill="CCCCCC"/>
          </w:tcPr>
          <w:p w:rsidR="00742D73" w:rsidRPr="00F359A8" w:rsidRDefault="008974DF">
            <w:pPr>
              <w:widowControl w:val="0"/>
              <w:spacing w:before="106" w:after="0" w:line="244" w:lineRule="auto"/>
              <w:ind w:left="323" w:right="309" w:hanging="3"/>
              <w:jc w:val="center"/>
              <w:rPr>
                <w:rFonts w:asciiTheme="majorHAnsi" w:eastAsia="Arial" w:hAnsiTheme="majorHAnsi" w:cstheme="majorHAnsi"/>
                <w:b/>
                <w:sz w:val="18"/>
                <w:szCs w:val="18"/>
              </w:rPr>
            </w:pPr>
            <w:r w:rsidRPr="00F359A8">
              <w:rPr>
                <w:rFonts w:asciiTheme="majorHAnsi" w:eastAsia="Arial" w:hAnsiTheme="majorHAnsi" w:cstheme="majorHAnsi"/>
                <w:b/>
                <w:sz w:val="18"/>
                <w:szCs w:val="18"/>
              </w:rPr>
              <w:t>Quantidade máxima de documentos avaliados</w:t>
            </w:r>
          </w:p>
        </w:tc>
        <w:tc>
          <w:tcPr>
            <w:tcW w:w="1418" w:type="dxa"/>
            <w:shd w:val="clear" w:color="auto" w:fill="CCCCCC"/>
          </w:tcPr>
          <w:p w:rsidR="00742D73" w:rsidRPr="00F359A8" w:rsidRDefault="008974DF">
            <w:pPr>
              <w:widowControl w:val="0"/>
              <w:spacing w:before="106" w:after="0" w:line="244" w:lineRule="auto"/>
              <w:ind w:left="382" w:right="226" w:hanging="128"/>
              <w:rPr>
                <w:rFonts w:asciiTheme="majorHAnsi" w:eastAsia="Arial" w:hAnsiTheme="majorHAnsi" w:cstheme="majorHAnsi"/>
                <w:b/>
                <w:sz w:val="18"/>
                <w:szCs w:val="18"/>
              </w:rPr>
            </w:pPr>
            <w:r w:rsidRPr="00F359A8">
              <w:rPr>
                <w:rFonts w:asciiTheme="majorHAnsi" w:eastAsia="Arial" w:hAnsiTheme="majorHAnsi" w:cstheme="majorHAnsi"/>
                <w:b/>
                <w:sz w:val="18"/>
                <w:szCs w:val="18"/>
              </w:rPr>
              <w:t>Pontuação Unitária</w:t>
            </w:r>
          </w:p>
        </w:tc>
        <w:tc>
          <w:tcPr>
            <w:tcW w:w="1417" w:type="dxa"/>
            <w:shd w:val="clear" w:color="auto" w:fill="CCCCCC"/>
          </w:tcPr>
          <w:p w:rsidR="00742D73" w:rsidRPr="00F359A8" w:rsidRDefault="008974DF">
            <w:pPr>
              <w:widowControl w:val="0"/>
              <w:spacing w:before="106" w:after="0" w:line="244" w:lineRule="auto"/>
              <w:ind w:left="408" w:right="247" w:hanging="132"/>
              <w:rPr>
                <w:rFonts w:asciiTheme="majorHAnsi" w:eastAsia="Arial" w:hAnsiTheme="majorHAnsi" w:cstheme="majorHAnsi"/>
                <w:b/>
                <w:sz w:val="18"/>
                <w:szCs w:val="18"/>
              </w:rPr>
            </w:pPr>
            <w:r w:rsidRPr="00F359A8">
              <w:rPr>
                <w:rFonts w:asciiTheme="majorHAnsi" w:eastAsia="Arial" w:hAnsiTheme="majorHAnsi" w:cstheme="majorHAnsi"/>
                <w:b/>
                <w:sz w:val="18"/>
                <w:szCs w:val="18"/>
              </w:rPr>
              <w:t>Pontuação Máxima</w:t>
            </w:r>
          </w:p>
        </w:tc>
      </w:tr>
      <w:tr w:rsidR="00742D73" w:rsidRPr="00F359A8" w:rsidTr="004C5B2D">
        <w:trPr>
          <w:trHeight w:val="1133"/>
        </w:trPr>
        <w:tc>
          <w:tcPr>
            <w:tcW w:w="786" w:type="dxa"/>
          </w:tcPr>
          <w:p w:rsidR="00742D73" w:rsidRPr="00F359A8" w:rsidRDefault="008974DF">
            <w:pPr>
              <w:widowControl w:val="0"/>
              <w:spacing w:before="105" w:after="0" w:line="240" w:lineRule="auto"/>
              <w:ind w:left="16"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I</w:t>
            </w:r>
          </w:p>
        </w:tc>
        <w:tc>
          <w:tcPr>
            <w:tcW w:w="4110" w:type="dxa"/>
            <w:tcBorders>
              <w:bottom w:val="single" w:sz="4" w:space="0" w:color="000000"/>
            </w:tcBorders>
          </w:tcPr>
          <w:p w:rsidR="00742D73" w:rsidRPr="00F359A8" w:rsidRDefault="008974DF">
            <w:pPr>
              <w:widowControl w:val="0"/>
              <w:spacing w:before="162" w:after="0" w:line="249" w:lineRule="auto"/>
              <w:ind w:left="100" w:right="130" w:hanging="3"/>
              <w:jc w:val="both"/>
              <w:rPr>
                <w:rFonts w:asciiTheme="majorHAnsi" w:hAnsiTheme="majorHAnsi" w:cstheme="majorHAnsi"/>
                <w:sz w:val="18"/>
                <w:szCs w:val="18"/>
              </w:rPr>
            </w:pPr>
            <w:r w:rsidRPr="00F359A8">
              <w:rPr>
                <w:rFonts w:asciiTheme="majorHAnsi" w:hAnsiTheme="majorHAnsi" w:cstheme="majorHAnsi"/>
                <w:sz w:val="18"/>
                <w:szCs w:val="18"/>
              </w:rPr>
              <w:t xml:space="preserve">Diploma devidamente registrado e/ou declaração de conclusão, desde que acompanhada do histórico, de curso de pós-graduação em nível de Doutorado – </w:t>
            </w:r>
            <w:r w:rsidR="0083329C" w:rsidRPr="0083329C">
              <w:rPr>
                <w:rFonts w:asciiTheme="majorHAnsi" w:hAnsiTheme="majorHAnsi" w:cstheme="majorHAnsi"/>
                <w:i/>
                <w:sz w:val="18"/>
                <w:szCs w:val="18"/>
              </w:rPr>
              <w:t>Stricto Sensu</w:t>
            </w:r>
            <w:r w:rsidRPr="00F359A8">
              <w:rPr>
                <w:rFonts w:asciiTheme="majorHAnsi" w:hAnsiTheme="majorHAnsi" w:cstheme="majorHAnsi"/>
                <w:sz w:val="18"/>
                <w:szCs w:val="18"/>
              </w:rPr>
              <w:t>, na área de educação.</w:t>
            </w:r>
          </w:p>
        </w:tc>
        <w:tc>
          <w:tcPr>
            <w:tcW w:w="1843" w:type="dxa"/>
            <w:tcBorders>
              <w:bottom w:val="single" w:sz="4" w:space="0" w:color="000000"/>
            </w:tcBorders>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152" w:after="0" w:line="240" w:lineRule="auto"/>
              <w:ind w:right="36"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1</w:t>
            </w:r>
          </w:p>
        </w:tc>
        <w:tc>
          <w:tcPr>
            <w:tcW w:w="1418"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152" w:after="0" w:line="240" w:lineRule="auto"/>
              <w:ind w:left="649"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4</w:t>
            </w:r>
          </w:p>
        </w:tc>
        <w:tc>
          <w:tcPr>
            <w:tcW w:w="1417"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152" w:after="0" w:line="240" w:lineRule="auto"/>
              <w:ind w:left="670"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4</w:t>
            </w:r>
          </w:p>
        </w:tc>
      </w:tr>
      <w:tr w:rsidR="00742D73" w:rsidRPr="00F359A8" w:rsidTr="004C5B2D">
        <w:trPr>
          <w:trHeight w:val="1138"/>
        </w:trPr>
        <w:tc>
          <w:tcPr>
            <w:tcW w:w="786" w:type="dxa"/>
          </w:tcPr>
          <w:p w:rsidR="00742D73" w:rsidRPr="00F359A8" w:rsidRDefault="008974DF">
            <w:pPr>
              <w:widowControl w:val="0"/>
              <w:spacing w:before="111" w:after="0" w:line="240" w:lineRule="auto"/>
              <w:ind w:left="181" w:right="165"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II</w:t>
            </w:r>
          </w:p>
        </w:tc>
        <w:tc>
          <w:tcPr>
            <w:tcW w:w="4110" w:type="dxa"/>
            <w:tcBorders>
              <w:top w:val="single" w:sz="4" w:space="0" w:color="000000"/>
              <w:bottom w:val="single" w:sz="4" w:space="0" w:color="000000"/>
            </w:tcBorders>
          </w:tcPr>
          <w:p w:rsidR="00742D73" w:rsidRPr="00F359A8" w:rsidRDefault="00742D73">
            <w:pPr>
              <w:widowControl w:val="0"/>
              <w:spacing w:before="6" w:after="0" w:line="240" w:lineRule="auto"/>
              <w:ind w:firstLine="0"/>
              <w:rPr>
                <w:rFonts w:asciiTheme="majorHAnsi" w:eastAsia="Arial MT" w:hAnsiTheme="majorHAnsi" w:cstheme="majorHAnsi"/>
                <w:sz w:val="14"/>
                <w:szCs w:val="14"/>
              </w:rPr>
            </w:pPr>
          </w:p>
          <w:p w:rsidR="00742D73" w:rsidRPr="00F359A8" w:rsidRDefault="008974DF">
            <w:pPr>
              <w:widowControl w:val="0"/>
              <w:spacing w:after="0" w:line="249" w:lineRule="auto"/>
              <w:ind w:left="100" w:right="133" w:hanging="3"/>
              <w:jc w:val="both"/>
              <w:rPr>
                <w:rFonts w:asciiTheme="majorHAnsi" w:hAnsiTheme="majorHAnsi" w:cstheme="majorHAnsi"/>
                <w:sz w:val="18"/>
                <w:szCs w:val="18"/>
              </w:rPr>
            </w:pPr>
            <w:r w:rsidRPr="00F359A8">
              <w:rPr>
                <w:rFonts w:asciiTheme="majorHAnsi" w:hAnsiTheme="majorHAnsi" w:cstheme="majorHAnsi"/>
                <w:sz w:val="18"/>
                <w:szCs w:val="18"/>
              </w:rPr>
              <w:t xml:space="preserve">Diploma devidamente registrado e/ou declaração de conclusão, desde que acompanhada do histórico, de curso de pós-graduação em nível de Mestrado – </w:t>
            </w:r>
            <w:r w:rsidR="0083329C" w:rsidRPr="0083329C">
              <w:rPr>
                <w:rFonts w:asciiTheme="majorHAnsi" w:hAnsiTheme="majorHAnsi" w:cstheme="majorHAnsi"/>
                <w:i/>
                <w:sz w:val="18"/>
                <w:szCs w:val="18"/>
              </w:rPr>
              <w:t>Stricto Sensu</w:t>
            </w:r>
            <w:r w:rsidRPr="00F359A8">
              <w:rPr>
                <w:rFonts w:asciiTheme="majorHAnsi" w:hAnsiTheme="majorHAnsi" w:cstheme="majorHAnsi"/>
                <w:sz w:val="18"/>
                <w:szCs w:val="18"/>
              </w:rPr>
              <w:t>, na área de educação</w:t>
            </w:r>
          </w:p>
        </w:tc>
        <w:tc>
          <w:tcPr>
            <w:tcW w:w="1843" w:type="dxa"/>
            <w:tcBorders>
              <w:top w:val="single" w:sz="4" w:space="0" w:color="000000"/>
              <w:bottom w:val="single" w:sz="4" w:space="0" w:color="000000"/>
            </w:tcBorders>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157" w:after="0" w:line="240" w:lineRule="auto"/>
              <w:ind w:right="36"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1</w:t>
            </w:r>
          </w:p>
        </w:tc>
        <w:tc>
          <w:tcPr>
            <w:tcW w:w="1418"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157" w:after="0" w:line="240" w:lineRule="auto"/>
              <w:ind w:left="649"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3</w:t>
            </w:r>
          </w:p>
        </w:tc>
        <w:tc>
          <w:tcPr>
            <w:tcW w:w="1417"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157" w:after="0" w:line="240" w:lineRule="auto"/>
              <w:ind w:left="670"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3</w:t>
            </w:r>
          </w:p>
        </w:tc>
      </w:tr>
      <w:tr w:rsidR="00742D73" w:rsidRPr="00F359A8" w:rsidTr="004C5B2D">
        <w:trPr>
          <w:trHeight w:val="1362"/>
        </w:trPr>
        <w:tc>
          <w:tcPr>
            <w:tcW w:w="786" w:type="dxa"/>
          </w:tcPr>
          <w:p w:rsidR="00742D73" w:rsidRPr="00F359A8" w:rsidRDefault="008974DF">
            <w:pPr>
              <w:widowControl w:val="0"/>
              <w:spacing w:before="110" w:after="0" w:line="240" w:lineRule="auto"/>
              <w:ind w:left="183" w:right="162"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III</w:t>
            </w:r>
          </w:p>
        </w:tc>
        <w:tc>
          <w:tcPr>
            <w:tcW w:w="4110" w:type="dxa"/>
            <w:tcBorders>
              <w:top w:val="single" w:sz="4" w:space="0" w:color="000000"/>
              <w:bottom w:val="single" w:sz="4" w:space="0" w:color="000000"/>
            </w:tcBorders>
          </w:tcPr>
          <w:p w:rsidR="00742D73" w:rsidRPr="00F359A8" w:rsidRDefault="00742D73">
            <w:pPr>
              <w:widowControl w:val="0"/>
              <w:spacing w:before="5" w:after="0" w:line="240" w:lineRule="auto"/>
              <w:ind w:firstLine="0"/>
              <w:rPr>
                <w:rFonts w:asciiTheme="majorHAnsi" w:eastAsia="Arial MT" w:hAnsiTheme="majorHAnsi" w:cstheme="majorHAnsi"/>
                <w:sz w:val="14"/>
                <w:szCs w:val="14"/>
              </w:rPr>
            </w:pPr>
          </w:p>
          <w:p w:rsidR="00742D73" w:rsidRPr="00F359A8" w:rsidRDefault="008974DF" w:rsidP="0083329C">
            <w:pPr>
              <w:widowControl w:val="0"/>
              <w:spacing w:after="0" w:line="249" w:lineRule="auto"/>
              <w:ind w:left="100" w:right="130" w:hanging="3"/>
              <w:jc w:val="both"/>
              <w:rPr>
                <w:rFonts w:asciiTheme="majorHAnsi" w:hAnsiTheme="majorHAnsi" w:cstheme="majorHAnsi"/>
                <w:sz w:val="18"/>
                <w:szCs w:val="18"/>
              </w:rPr>
            </w:pPr>
            <w:r w:rsidRPr="00F359A8">
              <w:rPr>
                <w:rFonts w:asciiTheme="majorHAnsi" w:hAnsiTheme="majorHAnsi" w:cstheme="majorHAnsi"/>
                <w:sz w:val="18"/>
                <w:szCs w:val="18"/>
              </w:rPr>
              <w:t xml:space="preserve">Certificado, devidamente registrado de conclusão de curso de pós-graduação em nível de especialização – </w:t>
            </w:r>
            <w:r w:rsidR="0083329C" w:rsidRPr="0083329C">
              <w:rPr>
                <w:rFonts w:asciiTheme="majorHAnsi" w:hAnsiTheme="majorHAnsi" w:cstheme="majorHAnsi"/>
                <w:i/>
                <w:sz w:val="18"/>
                <w:szCs w:val="18"/>
              </w:rPr>
              <w:t>Lato Sensu</w:t>
            </w:r>
            <w:r w:rsidRPr="00F359A8">
              <w:rPr>
                <w:rFonts w:asciiTheme="majorHAnsi" w:hAnsiTheme="majorHAnsi" w:cstheme="majorHAnsi"/>
                <w:sz w:val="18"/>
                <w:szCs w:val="18"/>
              </w:rPr>
              <w:t>, na área de educação, com carga horária mínima de 360 (trezentos e sessenta) horas e/ou declaração de conclusão, desde que acompanhada do histórico e/ou áreas afins.</w:t>
            </w:r>
          </w:p>
        </w:tc>
        <w:tc>
          <w:tcPr>
            <w:tcW w:w="1843" w:type="dxa"/>
            <w:tcBorders>
              <w:top w:val="single" w:sz="4" w:space="0" w:color="000000"/>
              <w:bottom w:val="single" w:sz="4" w:space="0" w:color="000000"/>
            </w:tcBorders>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742D73">
            <w:pPr>
              <w:widowControl w:val="0"/>
              <w:spacing w:before="7" w:after="0" w:line="240" w:lineRule="auto"/>
              <w:ind w:firstLine="0"/>
              <w:rPr>
                <w:rFonts w:asciiTheme="majorHAnsi" w:eastAsia="Arial MT" w:hAnsiTheme="majorHAnsi" w:cstheme="majorHAnsi"/>
                <w:sz w:val="23"/>
                <w:szCs w:val="23"/>
              </w:rPr>
            </w:pPr>
          </w:p>
          <w:p w:rsidR="00742D73" w:rsidRPr="00F359A8" w:rsidRDefault="008974DF">
            <w:pPr>
              <w:widowControl w:val="0"/>
              <w:spacing w:before="1" w:after="0" w:line="240" w:lineRule="auto"/>
              <w:ind w:right="36"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1</w:t>
            </w:r>
          </w:p>
        </w:tc>
        <w:tc>
          <w:tcPr>
            <w:tcW w:w="1418"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742D73">
            <w:pPr>
              <w:widowControl w:val="0"/>
              <w:spacing w:before="7" w:after="0" w:line="240" w:lineRule="auto"/>
              <w:ind w:firstLine="0"/>
              <w:rPr>
                <w:rFonts w:asciiTheme="majorHAnsi" w:eastAsia="Arial MT" w:hAnsiTheme="majorHAnsi" w:cstheme="majorHAnsi"/>
                <w:sz w:val="23"/>
                <w:szCs w:val="23"/>
              </w:rPr>
            </w:pPr>
          </w:p>
          <w:p w:rsidR="00742D73" w:rsidRPr="00F359A8" w:rsidRDefault="008974DF">
            <w:pPr>
              <w:widowControl w:val="0"/>
              <w:spacing w:before="1" w:after="0" w:line="240" w:lineRule="auto"/>
              <w:ind w:left="649"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2</w:t>
            </w:r>
          </w:p>
        </w:tc>
        <w:tc>
          <w:tcPr>
            <w:tcW w:w="1417"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742D73">
            <w:pPr>
              <w:widowControl w:val="0"/>
              <w:spacing w:before="7" w:after="0" w:line="240" w:lineRule="auto"/>
              <w:ind w:firstLine="0"/>
              <w:rPr>
                <w:rFonts w:asciiTheme="majorHAnsi" w:eastAsia="Arial MT" w:hAnsiTheme="majorHAnsi" w:cstheme="majorHAnsi"/>
                <w:sz w:val="23"/>
                <w:szCs w:val="23"/>
              </w:rPr>
            </w:pPr>
          </w:p>
          <w:p w:rsidR="00742D73" w:rsidRPr="00F359A8" w:rsidRDefault="008974DF">
            <w:pPr>
              <w:widowControl w:val="0"/>
              <w:spacing w:before="1" w:after="0" w:line="240" w:lineRule="auto"/>
              <w:ind w:left="670"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2</w:t>
            </w:r>
          </w:p>
        </w:tc>
      </w:tr>
      <w:tr w:rsidR="00742D73" w:rsidRPr="00F359A8" w:rsidTr="004C5B2D">
        <w:trPr>
          <w:trHeight w:val="1269"/>
        </w:trPr>
        <w:tc>
          <w:tcPr>
            <w:tcW w:w="786" w:type="dxa"/>
          </w:tcPr>
          <w:p w:rsidR="00742D73" w:rsidRPr="00F359A8" w:rsidRDefault="008974DF">
            <w:pPr>
              <w:widowControl w:val="0"/>
              <w:spacing w:before="110" w:after="0" w:line="240" w:lineRule="auto"/>
              <w:ind w:left="183" w:right="165"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IV</w:t>
            </w:r>
          </w:p>
        </w:tc>
        <w:tc>
          <w:tcPr>
            <w:tcW w:w="4110" w:type="dxa"/>
            <w:tcBorders>
              <w:top w:val="single" w:sz="4" w:space="0" w:color="000000"/>
              <w:bottom w:val="single" w:sz="4" w:space="0" w:color="000000"/>
            </w:tcBorders>
          </w:tcPr>
          <w:p w:rsidR="00742D73" w:rsidRPr="00F359A8" w:rsidRDefault="008974DF">
            <w:pPr>
              <w:widowControl w:val="0"/>
              <w:spacing w:before="159" w:after="0" w:line="244" w:lineRule="auto"/>
              <w:ind w:left="100" w:right="131" w:hanging="3"/>
              <w:jc w:val="both"/>
              <w:rPr>
                <w:rFonts w:asciiTheme="majorHAnsi" w:eastAsia="Arial MT" w:hAnsiTheme="majorHAnsi" w:cstheme="majorHAnsi"/>
                <w:sz w:val="18"/>
                <w:szCs w:val="18"/>
              </w:rPr>
            </w:pPr>
            <w:r w:rsidRPr="00F359A8">
              <w:rPr>
                <w:rFonts w:asciiTheme="majorHAnsi" w:eastAsia="Arial MT" w:hAnsiTheme="majorHAnsi" w:cstheme="majorHAnsi"/>
                <w:sz w:val="18"/>
                <w:szCs w:val="18"/>
              </w:rPr>
              <w:t>Certificados de curso de formação continuada relacionada à prática docente, expedido por instituição oficialmente reconhecida com carga horária mínima de 40 horas, com data de realização nos últimos 5 anos.</w:t>
            </w:r>
          </w:p>
        </w:tc>
        <w:tc>
          <w:tcPr>
            <w:tcW w:w="1843" w:type="dxa"/>
            <w:tcBorders>
              <w:top w:val="single" w:sz="4" w:space="0" w:color="000000"/>
              <w:bottom w:val="single" w:sz="4" w:space="0" w:color="000000"/>
            </w:tcBorders>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224" w:after="0" w:line="240" w:lineRule="auto"/>
              <w:ind w:right="36"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3</w:t>
            </w:r>
          </w:p>
        </w:tc>
        <w:tc>
          <w:tcPr>
            <w:tcW w:w="1418"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224" w:after="0" w:line="240" w:lineRule="auto"/>
              <w:ind w:left="649"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2</w:t>
            </w:r>
          </w:p>
        </w:tc>
        <w:tc>
          <w:tcPr>
            <w:tcW w:w="1417" w:type="dxa"/>
          </w:tcPr>
          <w:p w:rsidR="00742D73" w:rsidRPr="00F359A8" w:rsidRDefault="00742D73">
            <w:pPr>
              <w:widowControl w:val="0"/>
              <w:spacing w:after="0" w:line="240" w:lineRule="auto"/>
              <w:ind w:firstLine="0"/>
              <w:rPr>
                <w:rFonts w:asciiTheme="majorHAnsi" w:eastAsia="Arial MT" w:hAnsiTheme="majorHAnsi" w:cstheme="majorHAnsi"/>
                <w:sz w:val="26"/>
                <w:szCs w:val="26"/>
              </w:rPr>
            </w:pPr>
          </w:p>
          <w:p w:rsidR="00742D73" w:rsidRPr="00F359A8" w:rsidRDefault="008974DF">
            <w:pPr>
              <w:widowControl w:val="0"/>
              <w:spacing w:before="224" w:after="0" w:line="240" w:lineRule="auto"/>
              <w:ind w:left="670"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6</w:t>
            </w:r>
          </w:p>
        </w:tc>
      </w:tr>
      <w:tr w:rsidR="00742D73" w:rsidRPr="00F359A8" w:rsidTr="004C5B2D">
        <w:trPr>
          <w:trHeight w:val="1070"/>
        </w:trPr>
        <w:tc>
          <w:tcPr>
            <w:tcW w:w="786" w:type="dxa"/>
          </w:tcPr>
          <w:p w:rsidR="00742D73" w:rsidRPr="00F359A8" w:rsidRDefault="008974DF">
            <w:pPr>
              <w:widowControl w:val="0"/>
              <w:spacing w:before="110" w:after="0" w:line="240" w:lineRule="auto"/>
              <w:ind w:left="18"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V</w:t>
            </w:r>
          </w:p>
        </w:tc>
        <w:tc>
          <w:tcPr>
            <w:tcW w:w="4110" w:type="dxa"/>
            <w:tcBorders>
              <w:top w:val="single" w:sz="4" w:space="0" w:color="000000"/>
            </w:tcBorders>
          </w:tcPr>
          <w:p w:rsidR="00742D73" w:rsidRPr="00F359A8" w:rsidRDefault="008974DF">
            <w:pPr>
              <w:widowControl w:val="0"/>
              <w:spacing w:before="159" w:after="0" w:line="244" w:lineRule="auto"/>
              <w:ind w:left="100" w:right="125" w:hanging="3"/>
              <w:jc w:val="both"/>
              <w:rPr>
                <w:rFonts w:asciiTheme="majorHAnsi" w:eastAsia="Arial MT" w:hAnsiTheme="majorHAnsi" w:cstheme="majorHAnsi"/>
                <w:sz w:val="18"/>
                <w:szCs w:val="18"/>
              </w:rPr>
            </w:pPr>
            <w:r w:rsidRPr="00F359A8">
              <w:rPr>
                <w:rFonts w:asciiTheme="majorHAnsi" w:eastAsia="Arial MT" w:hAnsiTheme="majorHAnsi" w:cstheme="majorHAnsi"/>
                <w:sz w:val="18"/>
                <w:szCs w:val="18"/>
              </w:rPr>
              <w:t>Experiência comprovada de atuação no magistério, computando-se 1 (um) ponto por ano, a partir de 3 (três) anos já exigidos no item Requisitos, limitando- se ao máximo de 5 (cinco) pontos.</w:t>
            </w:r>
          </w:p>
        </w:tc>
        <w:tc>
          <w:tcPr>
            <w:tcW w:w="1843" w:type="dxa"/>
            <w:tcBorders>
              <w:top w:val="single" w:sz="4" w:space="0" w:color="000000"/>
            </w:tcBorders>
          </w:tcPr>
          <w:p w:rsidR="00742D73" w:rsidRPr="00F359A8" w:rsidRDefault="00742D73">
            <w:pPr>
              <w:widowControl w:val="0"/>
              <w:spacing w:before="6" w:after="0" w:line="240" w:lineRule="auto"/>
              <w:ind w:firstLine="0"/>
              <w:rPr>
                <w:rFonts w:asciiTheme="majorHAnsi" w:eastAsia="Arial MT" w:hAnsiTheme="majorHAnsi" w:cstheme="majorHAnsi"/>
                <w:sz w:val="36"/>
                <w:szCs w:val="36"/>
              </w:rPr>
            </w:pPr>
          </w:p>
          <w:p w:rsidR="00742D73" w:rsidRPr="00F359A8" w:rsidRDefault="008974DF">
            <w:pPr>
              <w:widowControl w:val="0"/>
              <w:spacing w:after="0" w:line="240" w:lineRule="auto"/>
              <w:ind w:right="36"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5</w:t>
            </w:r>
          </w:p>
        </w:tc>
        <w:tc>
          <w:tcPr>
            <w:tcW w:w="1418" w:type="dxa"/>
          </w:tcPr>
          <w:p w:rsidR="00742D73" w:rsidRPr="00F359A8" w:rsidRDefault="00742D73">
            <w:pPr>
              <w:widowControl w:val="0"/>
              <w:spacing w:before="6" w:after="0" w:line="240" w:lineRule="auto"/>
              <w:ind w:firstLine="0"/>
              <w:rPr>
                <w:rFonts w:asciiTheme="majorHAnsi" w:eastAsia="Arial MT" w:hAnsiTheme="majorHAnsi" w:cstheme="majorHAnsi"/>
                <w:sz w:val="36"/>
                <w:szCs w:val="36"/>
              </w:rPr>
            </w:pPr>
          </w:p>
          <w:p w:rsidR="00742D73" w:rsidRPr="00F359A8" w:rsidRDefault="008974DF">
            <w:pPr>
              <w:widowControl w:val="0"/>
              <w:spacing w:after="0" w:line="240" w:lineRule="auto"/>
              <w:ind w:left="649"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1</w:t>
            </w:r>
          </w:p>
        </w:tc>
        <w:tc>
          <w:tcPr>
            <w:tcW w:w="1417" w:type="dxa"/>
          </w:tcPr>
          <w:p w:rsidR="00742D73" w:rsidRPr="00F359A8" w:rsidRDefault="00742D73">
            <w:pPr>
              <w:widowControl w:val="0"/>
              <w:spacing w:before="6" w:after="0" w:line="240" w:lineRule="auto"/>
              <w:ind w:firstLine="0"/>
              <w:rPr>
                <w:rFonts w:asciiTheme="majorHAnsi" w:eastAsia="Arial MT" w:hAnsiTheme="majorHAnsi" w:cstheme="majorHAnsi"/>
                <w:sz w:val="36"/>
                <w:szCs w:val="36"/>
              </w:rPr>
            </w:pPr>
          </w:p>
          <w:p w:rsidR="00742D73" w:rsidRPr="00F359A8" w:rsidRDefault="008974DF">
            <w:pPr>
              <w:widowControl w:val="0"/>
              <w:spacing w:after="0" w:line="240" w:lineRule="auto"/>
              <w:ind w:left="670"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5</w:t>
            </w:r>
          </w:p>
        </w:tc>
      </w:tr>
      <w:tr w:rsidR="00742D73" w:rsidRPr="00F359A8" w:rsidTr="004C5B2D">
        <w:trPr>
          <w:trHeight w:val="624"/>
        </w:trPr>
        <w:tc>
          <w:tcPr>
            <w:tcW w:w="4896" w:type="dxa"/>
            <w:gridSpan w:val="2"/>
          </w:tcPr>
          <w:p w:rsidR="00742D73" w:rsidRPr="00F359A8" w:rsidRDefault="008974DF">
            <w:pPr>
              <w:widowControl w:val="0"/>
              <w:spacing w:before="105" w:after="0" w:line="240" w:lineRule="auto"/>
              <w:ind w:left="1521"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TOTAL DE PONTOS</w:t>
            </w:r>
          </w:p>
        </w:tc>
        <w:tc>
          <w:tcPr>
            <w:tcW w:w="1843" w:type="dxa"/>
          </w:tcPr>
          <w:p w:rsidR="00742D73" w:rsidRPr="00F359A8" w:rsidRDefault="008974DF" w:rsidP="0083329C">
            <w:pPr>
              <w:widowControl w:val="0"/>
              <w:spacing w:before="105" w:after="0" w:line="240" w:lineRule="auto"/>
              <w:ind w:left="704" w:right="694"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1</w:t>
            </w:r>
            <w:r w:rsidR="0083329C">
              <w:rPr>
                <w:rFonts w:asciiTheme="majorHAnsi" w:eastAsia="Arial" w:hAnsiTheme="majorHAnsi" w:cstheme="majorHAnsi"/>
                <w:b/>
                <w:sz w:val="24"/>
                <w:szCs w:val="24"/>
              </w:rPr>
              <w:t>2</w:t>
            </w:r>
          </w:p>
        </w:tc>
        <w:tc>
          <w:tcPr>
            <w:tcW w:w="1418" w:type="dxa"/>
          </w:tcPr>
          <w:p w:rsidR="00742D73" w:rsidRPr="00F359A8" w:rsidRDefault="008974DF">
            <w:pPr>
              <w:widowControl w:val="0"/>
              <w:spacing w:before="187" w:after="0" w:line="240" w:lineRule="auto"/>
              <w:ind w:left="676"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w:t>
            </w:r>
          </w:p>
        </w:tc>
        <w:tc>
          <w:tcPr>
            <w:tcW w:w="1417" w:type="dxa"/>
          </w:tcPr>
          <w:p w:rsidR="00742D73" w:rsidRPr="00F359A8" w:rsidRDefault="008974DF">
            <w:pPr>
              <w:widowControl w:val="0"/>
              <w:spacing w:before="187" w:after="0" w:line="240" w:lineRule="auto"/>
              <w:ind w:left="603"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20</w:t>
            </w:r>
          </w:p>
        </w:tc>
      </w:tr>
    </w:tbl>
    <w:p w:rsidR="00742D73" w:rsidRPr="00F359A8" w:rsidRDefault="00742D73">
      <w:pPr>
        <w:widowControl w:val="0"/>
        <w:spacing w:before="5" w:after="0" w:line="240" w:lineRule="auto"/>
        <w:ind w:firstLine="0"/>
        <w:rPr>
          <w:rFonts w:asciiTheme="majorHAnsi" w:eastAsia="Arial MT" w:hAnsiTheme="majorHAnsi" w:cstheme="majorHAnsi"/>
          <w:sz w:val="32"/>
          <w:szCs w:val="32"/>
        </w:rPr>
      </w:pPr>
    </w:p>
    <w:p w:rsidR="004C5B2D" w:rsidRDefault="004C5B2D">
      <w:pPr>
        <w:widowControl w:val="0"/>
        <w:spacing w:after="0" w:line="240" w:lineRule="auto"/>
        <w:ind w:left="1798" w:right="2076" w:firstLine="0"/>
        <w:jc w:val="center"/>
        <w:rPr>
          <w:rFonts w:asciiTheme="majorHAnsi" w:hAnsiTheme="majorHAnsi" w:cstheme="majorHAnsi"/>
          <w:b/>
        </w:rPr>
      </w:pPr>
    </w:p>
    <w:p w:rsidR="00742D73" w:rsidRPr="00F359A8" w:rsidRDefault="008974DF">
      <w:pPr>
        <w:widowControl w:val="0"/>
        <w:spacing w:after="0" w:line="240" w:lineRule="auto"/>
        <w:ind w:left="1798" w:right="2076" w:firstLine="0"/>
        <w:jc w:val="center"/>
        <w:rPr>
          <w:rFonts w:asciiTheme="majorHAnsi" w:hAnsiTheme="majorHAnsi" w:cstheme="majorHAnsi"/>
          <w:b/>
        </w:rPr>
      </w:pPr>
      <w:r w:rsidRPr="00F359A8">
        <w:rPr>
          <w:rFonts w:asciiTheme="majorHAnsi" w:hAnsiTheme="majorHAnsi" w:cstheme="majorHAnsi"/>
          <w:b/>
        </w:rPr>
        <w:t>CRITÉRIOS DE ANÁLISE E JULGAMENTO DA ENTREVISTA</w:t>
      </w:r>
    </w:p>
    <w:p w:rsidR="00742D73" w:rsidRPr="00F359A8" w:rsidRDefault="00742D73">
      <w:pPr>
        <w:widowControl w:val="0"/>
        <w:spacing w:before="7" w:after="0" w:line="240" w:lineRule="auto"/>
        <w:ind w:firstLine="0"/>
        <w:rPr>
          <w:rFonts w:asciiTheme="majorHAnsi" w:hAnsiTheme="majorHAnsi" w:cstheme="majorHAnsi"/>
          <w:b/>
          <w:sz w:val="29"/>
          <w:szCs w:val="29"/>
        </w:rPr>
      </w:pPr>
    </w:p>
    <w:tbl>
      <w:tblPr>
        <w:tblStyle w:val="af0"/>
        <w:tblW w:w="8990" w:type="dxa"/>
        <w:tblInd w:w="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14"/>
        <w:gridCol w:w="3260"/>
        <w:gridCol w:w="403"/>
        <w:gridCol w:w="1086"/>
        <w:gridCol w:w="1175"/>
        <w:gridCol w:w="1252"/>
      </w:tblGrid>
      <w:tr w:rsidR="00742D73" w:rsidRPr="00F359A8" w:rsidTr="004C5B2D">
        <w:trPr>
          <w:trHeight w:val="724"/>
        </w:trPr>
        <w:tc>
          <w:tcPr>
            <w:tcW w:w="7738" w:type="dxa"/>
            <w:gridSpan w:val="5"/>
            <w:shd w:val="clear" w:color="auto" w:fill="CCCCCC"/>
          </w:tcPr>
          <w:p w:rsidR="00742D73" w:rsidRPr="00F359A8" w:rsidRDefault="008974DF">
            <w:pPr>
              <w:widowControl w:val="0"/>
              <w:spacing w:before="105" w:after="0" w:line="240" w:lineRule="auto"/>
              <w:ind w:left="1020" w:right="1001" w:firstLine="0"/>
              <w:jc w:val="center"/>
              <w:rPr>
                <w:rFonts w:asciiTheme="majorHAnsi" w:eastAsia="Arial" w:hAnsiTheme="majorHAnsi" w:cstheme="majorHAnsi"/>
                <w:b/>
                <w:sz w:val="20"/>
                <w:szCs w:val="20"/>
              </w:rPr>
            </w:pPr>
            <w:r w:rsidRPr="00F359A8">
              <w:rPr>
                <w:rFonts w:asciiTheme="majorHAnsi" w:eastAsia="Arial" w:hAnsiTheme="majorHAnsi" w:cstheme="majorHAnsi"/>
                <w:b/>
                <w:sz w:val="20"/>
                <w:szCs w:val="20"/>
              </w:rPr>
              <w:t>CRITÉRIOS DE ANÁLISE E JULGAMENTO DA ENTREVISTA</w:t>
            </w:r>
          </w:p>
        </w:tc>
        <w:tc>
          <w:tcPr>
            <w:tcW w:w="1252" w:type="dxa"/>
            <w:shd w:val="clear" w:color="auto" w:fill="CCCCCC"/>
          </w:tcPr>
          <w:p w:rsidR="00742D73" w:rsidRPr="00F359A8" w:rsidRDefault="008974DF">
            <w:pPr>
              <w:widowControl w:val="0"/>
              <w:spacing w:before="105" w:after="0" w:line="240" w:lineRule="auto"/>
              <w:ind w:left="101" w:firstLine="0"/>
              <w:rPr>
                <w:rFonts w:asciiTheme="majorHAnsi" w:eastAsia="Arial" w:hAnsiTheme="majorHAnsi" w:cstheme="majorHAnsi"/>
                <w:b/>
                <w:sz w:val="20"/>
                <w:szCs w:val="20"/>
              </w:rPr>
            </w:pPr>
            <w:r w:rsidRPr="00F359A8">
              <w:rPr>
                <w:rFonts w:asciiTheme="majorHAnsi" w:eastAsia="Arial" w:hAnsiTheme="majorHAnsi" w:cstheme="majorHAnsi"/>
                <w:b/>
                <w:sz w:val="20"/>
                <w:szCs w:val="20"/>
              </w:rPr>
              <w:t>PONTUAÇÃO</w:t>
            </w:r>
          </w:p>
        </w:tc>
      </w:tr>
      <w:tr w:rsidR="00742D73" w:rsidRPr="00F359A8" w:rsidTr="004C5B2D">
        <w:trPr>
          <w:trHeight w:val="1021"/>
        </w:trPr>
        <w:tc>
          <w:tcPr>
            <w:tcW w:w="1814" w:type="dxa"/>
          </w:tcPr>
          <w:p w:rsidR="00742D73" w:rsidRPr="00F359A8" w:rsidRDefault="008974DF">
            <w:pPr>
              <w:widowControl w:val="0"/>
              <w:spacing w:before="86" w:after="0" w:line="240" w:lineRule="auto"/>
              <w:ind w:left="873"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I</w:t>
            </w:r>
          </w:p>
        </w:tc>
        <w:tc>
          <w:tcPr>
            <w:tcW w:w="5924" w:type="dxa"/>
            <w:gridSpan w:val="4"/>
          </w:tcPr>
          <w:p w:rsidR="00742D73" w:rsidRPr="00F359A8" w:rsidRDefault="008974DF" w:rsidP="00F359A8">
            <w:pPr>
              <w:rPr>
                <w:rFonts w:asciiTheme="majorHAnsi" w:eastAsia="Arial MT" w:hAnsiTheme="majorHAnsi" w:cstheme="majorHAnsi"/>
                <w:sz w:val="20"/>
                <w:szCs w:val="20"/>
              </w:rPr>
            </w:pPr>
            <w:r w:rsidRPr="00F359A8">
              <w:rPr>
                <w:rFonts w:asciiTheme="majorHAnsi" w:eastAsia="Arial MT" w:hAnsiTheme="majorHAnsi" w:cstheme="majorHAnsi"/>
                <w:sz w:val="20"/>
                <w:szCs w:val="20"/>
              </w:rPr>
              <w:t>Conhecimento do Programa MS Alfabetiza - Todos pela Alfabetização da Criança (Lei n. 5.724, de 23 de setembro de 2021) e do Compromisso Nacional Criança Alfabetizada (Decreto n. 11.556, de 12 de junho de 2023).</w:t>
            </w:r>
          </w:p>
        </w:tc>
        <w:tc>
          <w:tcPr>
            <w:tcW w:w="1252" w:type="dxa"/>
          </w:tcPr>
          <w:p w:rsidR="00742D73" w:rsidRPr="00F359A8" w:rsidRDefault="008974DF">
            <w:pPr>
              <w:widowControl w:val="0"/>
              <w:spacing w:before="86" w:after="0" w:line="240" w:lineRule="auto"/>
              <w:ind w:left="23"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5</w:t>
            </w:r>
          </w:p>
        </w:tc>
      </w:tr>
      <w:tr w:rsidR="00742D73" w:rsidRPr="00F359A8" w:rsidTr="004C5B2D">
        <w:trPr>
          <w:trHeight w:val="1019"/>
        </w:trPr>
        <w:tc>
          <w:tcPr>
            <w:tcW w:w="1814" w:type="dxa"/>
          </w:tcPr>
          <w:p w:rsidR="00742D73" w:rsidRPr="00F359A8" w:rsidRDefault="008974DF">
            <w:pPr>
              <w:widowControl w:val="0"/>
              <w:spacing w:before="84" w:after="0" w:line="240" w:lineRule="auto"/>
              <w:ind w:left="839"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lastRenderedPageBreak/>
              <w:t>II</w:t>
            </w:r>
          </w:p>
        </w:tc>
        <w:tc>
          <w:tcPr>
            <w:tcW w:w="3260" w:type="dxa"/>
            <w:tcBorders>
              <w:right w:val="nil"/>
            </w:tcBorders>
          </w:tcPr>
          <w:p w:rsidR="00742D73" w:rsidRPr="00F359A8" w:rsidRDefault="008974DF">
            <w:pPr>
              <w:widowControl w:val="0"/>
              <w:tabs>
                <w:tab w:val="left" w:pos="1604"/>
                <w:tab w:val="left" w:pos="2146"/>
              </w:tabs>
              <w:spacing w:before="141" w:after="0" w:line="244" w:lineRule="auto"/>
              <w:ind w:left="100" w:right="60" w:hanging="3"/>
              <w:jc w:val="both"/>
              <w:rPr>
                <w:rFonts w:asciiTheme="majorHAnsi" w:eastAsia="Arial MT" w:hAnsiTheme="majorHAnsi" w:cstheme="majorHAnsi"/>
                <w:sz w:val="20"/>
                <w:szCs w:val="20"/>
              </w:rPr>
            </w:pPr>
            <w:r w:rsidRPr="00F359A8">
              <w:rPr>
                <w:rFonts w:asciiTheme="majorHAnsi" w:eastAsia="Arial MT" w:hAnsiTheme="majorHAnsi" w:cstheme="majorHAnsi"/>
                <w:sz w:val="20"/>
                <w:szCs w:val="20"/>
              </w:rPr>
              <w:t>Conhecimento</w:t>
            </w:r>
            <w:r w:rsidRPr="00F359A8">
              <w:rPr>
                <w:rFonts w:asciiTheme="majorHAnsi" w:eastAsia="Arial MT" w:hAnsiTheme="majorHAnsi" w:cstheme="majorHAnsi"/>
                <w:sz w:val="20"/>
                <w:szCs w:val="20"/>
              </w:rPr>
              <w:tab/>
              <w:t>das</w:t>
            </w:r>
            <w:r w:rsidRPr="00F359A8">
              <w:rPr>
                <w:rFonts w:asciiTheme="majorHAnsi" w:eastAsia="Arial MT" w:hAnsiTheme="majorHAnsi" w:cstheme="majorHAnsi"/>
                <w:sz w:val="20"/>
                <w:szCs w:val="20"/>
              </w:rPr>
              <w:tab/>
              <w:t>atribuições relacionadas no item 3 deste Edital</w:t>
            </w:r>
          </w:p>
        </w:tc>
        <w:tc>
          <w:tcPr>
            <w:tcW w:w="403" w:type="dxa"/>
            <w:tcBorders>
              <w:left w:val="nil"/>
              <w:right w:val="nil"/>
            </w:tcBorders>
          </w:tcPr>
          <w:p w:rsidR="00742D73" w:rsidRPr="00F359A8" w:rsidRDefault="008974DF">
            <w:pPr>
              <w:widowControl w:val="0"/>
              <w:spacing w:before="141" w:after="0" w:line="240" w:lineRule="auto"/>
              <w:ind w:left="83" w:firstLine="0"/>
              <w:rPr>
                <w:rFonts w:asciiTheme="majorHAnsi" w:eastAsia="Arial MT" w:hAnsiTheme="majorHAnsi" w:cstheme="majorHAnsi"/>
                <w:sz w:val="20"/>
                <w:szCs w:val="20"/>
              </w:rPr>
            </w:pPr>
            <w:proofErr w:type="gramStart"/>
            <w:r w:rsidRPr="00F359A8">
              <w:rPr>
                <w:rFonts w:asciiTheme="majorHAnsi" w:eastAsia="Arial MT" w:hAnsiTheme="majorHAnsi" w:cstheme="majorHAnsi"/>
                <w:sz w:val="20"/>
                <w:szCs w:val="20"/>
              </w:rPr>
              <w:t>do</w:t>
            </w:r>
            <w:proofErr w:type="gramEnd"/>
          </w:p>
        </w:tc>
        <w:tc>
          <w:tcPr>
            <w:tcW w:w="1086" w:type="dxa"/>
            <w:tcBorders>
              <w:left w:val="nil"/>
              <w:right w:val="nil"/>
            </w:tcBorders>
          </w:tcPr>
          <w:p w:rsidR="00742D73" w:rsidRPr="00F359A8" w:rsidRDefault="008974DF">
            <w:pPr>
              <w:widowControl w:val="0"/>
              <w:spacing w:before="141" w:after="0" w:line="240" w:lineRule="auto"/>
              <w:ind w:left="121" w:firstLine="0"/>
              <w:rPr>
                <w:rFonts w:asciiTheme="majorHAnsi" w:eastAsia="Arial MT" w:hAnsiTheme="majorHAnsi" w:cstheme="majorHAnsi"/>
                <w:sz w:val="20"/>
                <w:szCs w:val="20"/>
              </w:rPr>
            </w:pPr>
            <w:r w:rsidRPr="00F359A8">
              <w:rPr>
                <w:rFonts w:asciiTheme="majorHAnsi" w:eastAsia="Arial MT" w:hAnsiTheme="majorHAnsi" w:cstheme="majorHAnsi"/>
                <w:sz w:val="20"/>
                <w:szCs w:val="20"/>
              </w:rPr>
              <w:t>Formador</w:t>
            </w:r>
          </w:p>
        </w:tc>
        <w:tc>
          <w:tcPr>
            <w:tcW w:w="1175" w:type="dxa"/>
            <w:tcBorders>
              <w:left w:val="nil"/>
            </w:tcBorders>
          </w:tcPr>
          <w:p w:rsidR="00742D73" w:rsidRPr="00F359A8" w:rsidRDefault="008974DF">
            <w:pPr>
              <w:widowControl w:val="0"/>
              <w:spacing w:before="141" w:after="0" w:line="240" w:lineRule="auto"/>
              <w:ind w:left="121" w:firstLine="0"/>
              <w:rPr>
                <w:rFonts w:asciiTheme="majorHAnsi" w:eastAsia="Arial MT" w:hAnsiTheme="majorHAnsi" w:cstheme="majorHAnsi"/>
                <w:sz w:val="20"/>
                <w:szCs w:val="20"/>
              </w:rPr>
            </w:pPr>
            <w:r w:rsidRPr="00F359A8">
              <w:rPr>
                <w:rFonts w:asciiTheme="majorHAnsi" w:eastAsia="Arial MT" w:hAnsiTheme="majorHAnsi" w:cstheme="majorHAnsi"/>
                <w:sz w:val="20"/>
                <w:szCs w:val="20"/>
              </w:rPr>
              <w:t>Municipal,</w:t>
            </w:r>
          </w:p>
        </w:tc>
        <w:tc>
          <w:tcPr>
            <w:tcW w:w="1252" w:type="dxa"/>
          </w:tcPr>
          <w:p w:rsidR="00742D73" w:rsidRPr="00F359A8" w:rsidRDefault="008974DF">
            <w:pPr>
              <w:widowControl w:val="0"/>
              <w:spacing w:before="84" w:after="0" w:line="240" w:lineRule="auto"/>
              <w:ind w:left="23"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5</w:t>
            </w:r>
          </w:p>
        </w:tc>
      </w:tr>
    </w:tbl>
    <w:p w:rsidR="00742D73" w:rsidRPr="00F359A8" w:rsidRDefault="00742D73">
      <w:pPr>
        <w:widowControl w:val="0"/>
        <w:spacing w:before="8" w:after="0" w:line="240" w:lineRule="auto"/>
        <w:ind w:firstLine="0"/>
        <w:rPr>
          <w:rFonts w:asciiTheme="majorHAnsi" w:hAnsiTheme="majorHAnsi" w:cstheme="majorHAnsi"/>
          <w:b/>
          <w:sz w:val="19"/>
          <w:szCs w:val="19"/>
        </w:rPr>
      </w:pPr>
    </w:p>
    <w:tbl>
      <w:tblPr>
        <w:tblStyle w:val="af1"/>
        <w:tblW w:w="9706" w:type="dxa"/>
        <w:tblInd w:w="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14"/>
        <w:gridCol w:w="5927"/>
        <w:gridCol w:w="1965"/>
      </w:tblGrid>
      <w:tr w:rsidR="00742D73" w:rsidRPr="00F359A8">
        <w:trPr>
          <w:trHeight w:val="755"/>
        </w:trPr>
        <w:tc>
          <w:tcPr>
            <w:tcW w:w="1814" w:type="dxa"/>
            <w:tcBorders>
              <w:top w:val="nil"/>
            </w:tcBorders>
          </w:tcPr>
          <w:p w:rsidR="00742D73" w:rsidRPr="00F359A8" w:rsidRDefault="008974DF">
            <w:pPr>
              <w:widowControl w:val="0"/>
              <w:spacing w:before="106" w:after="0" w:line="240" w:lineRule="auto"/>
              <w:ind w:firstLine="0"/>
              <w:jc w:val="center"/>
              <w:rPr>
                <w:rFonts w:asciiTheme="majorHAnsi" w:eastAsia="Arial" w:hAnsiTheme="majorHAnsi" w:cstheme="majorHAnsi"/>
                <w:b/>
                <w:sz w:val="24"/>
                <w:szCs w:val="24"/>
              </w:rPr>
            </w:pPr>
            <w:r w:rsidRPr="00F359A8">
              <w:rPr>
                <w:rFonts w:asciiTheme="majorHAnsi" w:eastAsia="Arial" w:hAnsiTheme="majorHAnsi" w:cstheme="majorHAnsi"/>
                <w:b/>
                <w:sz w:val="24"/>
                <w:szCs w:val="24"/>
              </w:rPr>
              <w:t>III</w:t>
            </w:r>
          </w:p>
        </w:tc>
        <w:tc>
          <w:tcPr>
            <w:tcW w:w="5927" w:type="dxa"/>
            <w:tcBorders>
              <w:top w:val="nil"/>
            </w:tcBorders>
          </w:tcPr>
          <w:p w:rsidR="00742D73" w:rsidRPr="00F359A8" w:rsidRDefault="008974DF">
            <w:pPr>
              <w:widowControl w:val="0"/>
              <w:spacing w:before="163" w:after="0" w:line="240" w:lineRule="auto"/>
              <w:ind w:left="98" w:firstLine="0"/>
              <w:rPr>
                <w:rFonts w:asciiTheme="majorHAnsi" w:eastAsia="Arial MT" w:hAnsiTheme="majorHAnsi" w:cstheme="majorHAnsi"/>
                <w:sz w:val="20"/>
                <w:szCs w:val="20"/>
              </w:rPr>
            </w:pPr>
            <w:r w:rsidRPr="00F359A8">
              <w:rPr>
                <w:rFonts w:asciiTheme="majorHAnsi" w:eastAsia="Arial MT" w:hAnsiTheme="majorHAnsi" w:cstheme="majorHAnsi"/>
                <w:sz w:val="20"/>
                <w:szCs w:val="20"/>
              </w:rPr>
              <w:t>Domínio de conhecimentos relacionados à alfabetização</w:t>
            </w:r>
          </w:p>
        </w:tc>
        <w:tc>
          <w:tcPr>
            <w:tcW w:w="1965" w:type="dxa"/>
            <w:tcBorders>
              <w:top w:val="nil"/>
            </w:tcBorders>
          </w:tcPr>
          <w:p w:rsidR="00742D73" w:rsidRPr="00F359A8" w:rsidRDefault="008974DF">
            <w:pPr>
              <w:widowControl w:val="0"/>
              <w:spacing w:before="106" w:after="0" w:line="240" w:lineRule="auto"/>
              <w:ind w:right="895" w:firstLine="0"/>
              <w:jc w:val="right"/>
              <w:rPr>
                <w:rFonts w:asciiTheme="majorHAnsi" w:eastAsia="Arial" w:hAnsiTheme="majorHAnsi" w:cstheme="majorHAnsi"/>
                <w:b/>
                <w:sz w:val="24"/>
                <w:szCs w:val="24"/>
              </w:rPr>
            </w:pPr>
            <w:r w:rsidRPr="00F359A8">
              <w:rPr>
                <w:rFonts w:asciiTheme="majorHAnsi" w:eastAsia="Arial" w:hAnsiTheme="majorHAnsi" w:cstheme="majorHAnsi"/>
                <w:b/>
                <w:sz w:val="24"/>
                <w:szCs w:val="24"/>
              </w:rPr>
              <w:t>5</w:t>
            </w:r>
          </w:p>
        </w:tc>
      </w:tr>
      <w:tr w:rsidR="00742D73" w:rsidRPr="00F359A8">
        <w:trPr>
          <w:trHeight w:val="1019"/>
        </w:trPr>
        <w:tc>
          <w:tcPr>
            <w:tcW w:w="1814" w:type="dxa"/>
          </w:tcPr>
          <w:p w:rsidR="00742D73" w:rsidRPr="00F359A8" w:rsidRDefault="008974DF">
            <w:pPr>
              <w:widowControl w:val="0"/>
              <w:spacing w:before="84" w:after="0" w:line="240" w:lineRule="auto"/>
              <w:ind w:left="793" w:firstLine="0"/>
              <w:rPr>
                <w:rFonts w:asciiTheme="majorHAnsi" w:eastAsia="Arial" w:hAnsiTheme="majorHAnsi" w:cstheme="majorHAnsi"/>
                <w:b/>
                <w:sz w:val="24"/>
                <w:szCs w:val="24"/>
              </w:rPr>
            </w:pPr>
            <w:r w:rsidRPr="00F359A8">
              <w:rPr>
                <w:rFonts w:asciiTheme="majorHAnsi" w:eastAsia="Arial" w:hAnsiTheme="majorHAnsi" w:cstheme="majorHAnsi"/>
                <w:b/>
                <w:sz w:val="24"/>
                <w:szCs w:val="24"/>
              </w:rPr>
              <w:t>IV</w:t>
            </w:r>
          </w:p>
        </w:tc>
        <w:tc>
          <w:tcPr>
            <w:tcW w:w="5927" w:type="dxa"/>
          </w:tcPr>
          <w:p w:rsidR="00742D73" w:rsidRPr="00F359A8" w:rsidRDefault="008974DF">
            <w:pPr>
              <w:widowControl w:val="0"/>
              <w:spacing w:before="141" w:after="0" w:line="240" w:lineRule="auto"/>
              <w:ind w:left="98" w:firstLine="0"/>
              <w:rPr>
                <w:rFonts w:asciiTheme="majorHAnsi" w:eastAsia="Arial MT" w:hAnsiTheme="majorHAnsi" w:cstheme="majorHAnsi"/>
                <w:sz w:val="20"/>
                <w:szCs w:val="20"/>
              </w:rPr>
            </w:pPr>
            <w:r w:rsidRPr="00F359A8">
              <w:rPr>
                <w:rFonts w:asciiTheme="majorHAnsi" w:eastAsia="Arial MT" w:hAnsiTheme="majorHAnsi" w:cstheme="majorHAnsi"/>
                <w:sz w:val="20"/>
                <w:szCs w:val="20"/>
              </w:rPr>
              <w:t>Capacidade de expressão e organização do raciocínio.</w:t>
            </w:r>
          </w:p>
        </w:tc>
        <w:tc>
          <w:tcPr>
            <w:tcW w:w="1965" w:type="dxa"/>
          </w:tcPr>
          <w:p w:rsidR="00742D73" w:rsidRPr="00F359A8" w:rsidRDefault="008974DF">
            <w:pPr>
              <w:widowControl w:val="0"/>
              <w:spacing w:before="84" w:after="0" w:line="240" w:lineRule="auto"/>
              <w:ind w:right="861" w:firstLine="0"/>
              <w:jc w:val="right"/>
              <w:rPr>
                <w:rFonts w:asciiTheme="majorHAnsi" w:eastAsia="Arial" w:hAnsiTheme="majorHAnsi" w:cstheme="majorHAnsi"/>
                <w:b/>
                <w:sz w:val="24"/>
                <w:szCs w:val="24"/>
              </w:rPr>
            </w:pPr>
            <w:r w:rsidRPr="00F359A8">
              <w:rPr>
                <w:rFonts w:asciiTheme="majorHAnsi" w:eastAsia="Arial" w:hAnsiTheme="majorHAnsi" w:cstheme="majorHAnsi"/>
                <w:b/>
                <w:sz w:val="24"/>
                <w:szCs w:val="24"/>
              </w:rPr>
              <w:t>5</w:t>
            </w:r>
          </w:p>
        </w:tc>
      </w:tr>
      <w:tr w:rsidR="00742D73" w:rsidRPr="00F359A8">
        <w:trPr>
          <w:trHeight w:val="690"/>
        </w:trPr>
        <w:tc>
          <w:tcPr>
            <w:tcW w:w="7741" w:type="dxa"/>
            <w:gridSpan w:val="2"/>
          </w:tcPr>
          <w:p w:rsidR="00742D73" w:rsidRPr="00F359A8" w:rsidRDefault="008974DF">
            <w:pPr>
              <w:widowControl w:val="0"/>
              <w:spacing w:before="85" w:after="0" w:line="240" w:lineRule="auto"/>
              <w:ind w:left="998" w:right="985" w:firstLine="0"/>
              <w:jc w:val="center"/>
              <w:rPr>
                <w:rFonts w:asciiTheme="majorHAnsi" w:eastAsia="Arial" w:hAnsiTheme="majorHAnsi" w:cstheme="majorHAnsi"/>
                <w:b/>
                <w:sz w:val="20"/>
                <w:szCs w:val="20"/>
              </w:rPr>
            </w:pPr>
            <w:r w:rsidRPr="00F359A8">
              <w:rPr>
                <w:rFonts w:asciiTheme="majorHAnsi" w:eastAsia="Arial" w:hAnsiTheme="majorHAnsi" w:cstheme="majorHAnsi"/>
                <w:b/>
                <w:sz w:val="20"/>
                <w:szCs w:val="20"/>
              </w:rPr>
              <w:t>TOTAL DA PONTUAÇÃO MÁXIMA OBTIDA NA ENTREVISTA</w:t>
            </w:r>
          </w:p>
        </w:tc>
        <w:tc>
          <w:tcPr>
            <w:tcW w:w="1965" w:type="dxa"/>
          </w:tcPr>
          <w:p w:rsidR="00742D73" w:rsidRPr="00F359A8" w:rsidRDefault="008974DF">
            <w:pPr>
              <w:widowControl w:val="0"/>
              <w:spacing w:before="86" w:after="0" w:line="240" w:lineRule="auto"/>
              <w:ind w:right="826" w:firstLine="0"/>
              <w:jc w:val="right"/>
              <w:rPr>
                <w:rFonts w:asciiTheme="majorHAnsi" w:eastAsia="Arial" w:hAnsiTheme="majorHAnsi" w:cstheme="majorHAnsi"/>
                <w:b/>
                <w:sz w:val="24"/>
                <w:szCs w:val="24"/>
              </w:rPr>
            </w:pPr>
            <w:r w:rsidRPr="00F359A8">
              <w:rPr>
                <w:rFonts w:asciiTheme="majorHAnsi" w:eastAsia="Arial" w:hAnsiTheme="majorHAnsi" w:cstheme="majorHAnsi"/>
                <w:b/>
                <w:sz w:val="24"/>
                <w:szCs w:val="24"/>
              </w:rPr>
              <w:t>20</w:t>
            </w:r>
          </w:p>
        </w:tc>
      </w:tr>
    </w:tbl>
    <w:p w:rsidR="00742D73" w:rsidRPr="00F359A8" w:rsidRDefault="00742D73">
      <w:pPr>
        <w:widowControl w:val="0"/>
        <w:spacing w:before="5" w:after="0" w:line="240" w:lineRule="auto"/>
        <w:ind w:firstLine="0"/>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CE0977" w:rsidRDefault="00CE0977" w:rsidP="004C5B2D">
      <w:pPr>
        <w:widowControl w:val="0"/>
        <w:spacing w:before="57" w:after="0" w:line="240" w:lineRule="auto"/>
        <w:ind w:left="476" w:firstLine="0"/>
        <w:jc w:val="center"/>
        <w:rPr>
          <w:rFonts w:asciiTheme="majorHAnsi" w:hAnsiTheme="majorHAnsi" w:cstheme="majorHAnsi"/>
          <w:b/>
        </w:rPr>
      </w:pPr>
    </w:p>
    <w:p w:rsidR="00101A15" w:rsidRPr="00101A15" w:rsidRDefault="008974DF" w:rsidP="00101A15">
      <w:pPr>
        <w:spacing w:line="240" w:lineRule="auto"/>
        <w:ind w:hanging="2"/>
        <w:jc w:val="center"/>
        <w:rPr>
          <w:rFonts w:asciiTheme="majorHAnsi" w:eastAsia="Arial" w:hAnsiTheme="majorHAnsi" w:cstheme="majorHAnsi"/>
          <w:b/>
          <w:sz w:val="24"/>
          <w:szCs w:val="24"/>
        </w:rPr>
      </w:pPr>
      <w:r w:rsidRPr="00F359A8">
        <w:rPr>
          <w:rFonts w:asciiTheme="majorHAnsi" w:hAnsiTheme="majorHAnsi" w:cstheme="majorHAnsi"/>
          <w:b/>
        </w:rPr>
        <w:t xml:space="preserve">ANEXO II DO </w:t>
      </w:r>
      <w:r w:rsidR="00101A15" w:rsidRPr="00101A15">
        <w:rPr>
          <w:rFonts w:asciiTheme="majorHAnsi" w:eastAsia="Arial" w:hAnsiTheme="majorHAnsi" w:cstheme="majorHAnsi"/>
          <w:b/>
          <w:sz w:val="24"/>
          <w:szCs w:val="24"/>
        </w:rPr>
        <w:t>EDITAL SEMECE Nº 01</w:t>
      </w:r>
      <w:r w:rsidR="002616BA">
        <w:rPr>
          <w:rFonts w:asciiTheme="majorHAnsi" w:eastAsia="Arial" w:hAnsiTheme="majorHAnsi" w:cstheme="majorHAnsi"/>
          <w:b/>
          <w:sz w:val="24"/>
          <w:szCs w:val="24"/>
        </w:rPr>
        <w:t>1</w:t>
      </w:r>
      <w:r w:rsidR="00101A15" w:rsidRPr="00101A15">
        <w:rPr>
          <w:rFonts w:asciiTheme="majorHAnsi" w:eastAsia="Arial" w:hAnsiTheme="majorHAnsi" w:cstheme="majorHAnsi"/>
          <w:b/>
          <w:sz w:val="24"/>
          <w:szCs w:val="24"/>
        </w:rPr>
        <w:t>/2024/Alcinópolis-MS</w:t>
      </w:r>
    </w:p>
    <w:p w:rsidR="00742D73" w:rsidRPr="00F359A8" w:rsidRDefault="00742D73" w:rsidP="004C5B2D">
      <w:pPr>
        <w:widowControl w:val="0"/>
        <w:spacing w:before="57" w:after="0" w:line="240" w:lineRule="auto"/>
        <w:ind w:left="476" w:firstLine="0"/>
        <w:jc w:val="center"/>
        <w:rPr>
          <w:rFonts w:asciiTheme="majorHAnsi" w:hAnsiTheme="majorHAnsi" w:cstheme="majorHAnsi"/>
          <w:b/>
          <w:highlight w:val="yellow"/>
        </w:rPr>
      </w:pPr>
    </w:p>
    <w:p w:rsidR="00742D73" w:rsidRPr="00F359A8" w:rsidRDefault="00742D73">
      <w:pPr>
        <w:widowControl w:val="0"/>
        <w:spacing w:after="0" w:line="240" w:lineRule="auto"/>
        <w:ind w:firstLine="0"/>
        <w:rPr>
          <w:rFonts w:asciiTheme="majorHAnsi" w:hAnsiTheme="majorHAnsi" w:cstheme="majorHAnsi"/>
          <w:b/>
          <w:sz w:val="19"/>
          <w:szCs w:val="19"/>
        </w:rPr>
      </w:pPr>
    </w:p>
    <w:p w:rsidR="00742D73" w:rsidRPr="00F359A8" w:rsidRDefault="008974DF">
      <w:pPr>
        <w:widowControl w:val="0"/>
        <w:spacing w:before="57" w:after="0" w:line="499" w:lineRule="auto"/>
        <w:ind w:left="283" w:right="-6" w:firstLine="0"/>
        <w:jc w:val="center"/>
        <w:rPr>
          <w:rFonts w:asciiTheme="majorHAnsi" w:hAnsiTheme="majorHAnsi" w:cstheme="majorHAnsi"/>
          <w:b/>
        </w:rPr>
      </w:pPr>
      <w:r w:rsidRPr="00F359A8">
        <w:rPr>
          <w:rFonts w:asciiTheme="majorHAnsi" w:hAnsiTheme="majorHAnsi" w:cstheme="majorHAnsi"/>
          <w:b/>
        </w:rPr>
        <w:t xml:space="preserve">FICHA DE INSCRIÇÃO SECRETARIA MUNICIPAL DE </w:t>
      </w:r>
      <w:r w:rsidR="004C5B2D">
        <w:rPr>
          <w:rFonts w:asciiTheme="majorHAnsi" w:hAnsiTheme="majorHAnsi" w:cstheme="majorHAnsi"/>
          <w:b/>
        </w:rPr>
        <w:t>ALCINÓPOLIS-MS</w:t>
      </w:r>
    </w:p>
    <w:p w:rsidR="00742D73" w:rsidRPr="00F359A8" w:rsidRDefault="008974DF">
      <w:pPr>
        <w:widowControl w:val="0"/>
        <w:spacing w:before="1" w:after="0" w:line="499" w:lineRule="auto"/>
        <w:ind w:left="283" w:right="-6" w:firstLine="0"/>
        <w:jc w:val="center"/>
        <w:rPr>
          <w:rFonts w:asciiTheme="majorHAnsi" w:hAnsiTheme="majorHAnsi" w:cstheme="majorHAnsi"/>
          <w:b/>
        </w:rPr>
      </w:pPr>
      <w:r w:rsidRPr="00F359A8">
        <w:rPr>
          <w:rFonts w:asciiTheme="majorHAnsi" w:hAnsiTheme="majorHAnsi" w:cstheme="majorHAnsi"/>
          <w:b/>
        </w:rPr>
        <w:t>PROGRAMA MS ALFABETIZA – TODOS PELA ALFABETIZAÇÃO DA CRIANÇA E</w:t>
      </w:r>
      <w:r w:rsidR="00E5083B">
        <w:rPr>
          <w:rFonts w:asciiTheme="majorHAnsi" w:hAnsiTheme="majorHAnsi" w:cstheme="majorHAnsi"/>
          <w:b/>
        </w:rPr>
        <w:t xml:space="preserve"> DO</w:t>
      </w:r>
      <w:r w:rsidRPr="00F359A8">
        <w:rPr>
          <w:rFonts w:asciiTheme="majorHAnsi" w:hAnsiTheme="majorHAnsi" w:cstheme="majorHAnsi"/>
          <w:b/>
        </w:rPr>
        <w:t xml:space="preserve"> COMPROMISSO NACIONAL CRIANÇA ALFABETIZADA </w:t>
      </w:r>
    </w:p>
    <w:p w:rsidR="00742D73" w:rsidRPr="00F359A8" w:rsidRDefault="008974DF">
      <w:pPr>
        <w:widowControl w:val="0"/>
        <w:spacing w:before="1" w:after="0" w:line="499" w:lineRule="auto"/>
        <w:ind w:left="283" w:right="-6" w:firstLine="0"/>
        <w:jc w:val="center"/>
        <w:rPr>
          <w:rFonts w:asciiTheme="majorHAnsi" w:hAnsiTheme="majorHAnsi" w:cstheme="majorHAnsi"/>
          <w:b/>
        </w:rPr>
      </w:pPr>
      <w:r w:rsidRPr="00F359A8">
        <w:rPr>
          <w:rFonts w:asciiTheme="majorHAnsi" w:hAnsiTheme="majorHAnsi" w:cstheme="majorHAnsi"/>
          <w:b/>
        </w:rPr>
        <w:t xml:space="preserve"> PROCESSO SELETIVO - FORMADOR MUNICIPAL</w:t>
      </w:r>
    </w:p>
    <w:p w:rsidR="00742D73" w:rsidRPr="00F359A8" w:rsidRDefault="008974DF">
      <w:pPr>
        <w:widowControl w:val="0"/>
        <w:spacing w:before="1" w:after="0" w:line="240" w:lineRule="auto"/>
        <w:ind w:left="283" w:right="-6" w:firstLine="0"/>
        <w:rPr>
          <w:rFonts w:asciiTheme="majorHAnsi" w:hAnsiTheme="majorHAnsi" w:cstheme="majorHAnsi"/>
          <w:b/>
        </w:rPr>
      </w:pPr>
      <w:r w:rsidRPr="00F359A8">
        <w:rPr>
          <w:rFonts w:asciiTheme="majorHAnsi" w:hAnsiTheme="majorHAnsi" w:cstheme="majorHAnsi"/>
          <w:b/>
        </w:rPr>
        <w:t>FICHA DE INSCRIÇÃO</w:t>
      </w:r>
    </w:p>
    <w:p w:rsidR="00742D73" w:rsidRPr="00F359A8" w:rsidRDefault="00742D73">
      <w:pPr>
        <w:widowControl w:val="0"/>
        <w:spacing w:before="10" w:after="0" w:line="240" w:lineRule="auto"/>
        <w:ind w:left="283" w:right="-6" w:firstLine="0"/>
        <w:rPr>
          <w:rFonts w:asciiTheme="majorHAnsi" w:hAnsiTheme="majorHAnsi" w:cstheme="majorHAnsi"/>
          <w:b/>
          <w:sz w:val="23"/>
          <w:szCs w:val="23"/>
        </w:rPr>
      </w:pPr>
    </w:p>
    <w:p w:rsidR="00742D73" w:rsidRPr="00F359A8" w:rsidRDefault="008974DF">
      <w:pPr>
        <w:widowControl w:val="0"/>
        <w:numPr>
          <w:ilvl w:val="0"/>
          <w:numId w:val="1"/>
        </w:numPr>
        <w:tabs>
          <w:tab w:val="left" w:pos="867"/>
          <w:tab w:val="left" w:pos="868"/>
        </w:tabs>
        <w:spacing w:after="0" w:line="240" w:lineRule="auto"/>
        <w:ind w:left="283" w:right="-6" w:firstLine="0"/>
        <w:jc w:val="both"/>
        <w:rPr>
          <w:rFonts w:asciiTheme="majorHAnsi" w:hAnsiTheme="majorHAnsi" w:cstheme="majorHAnsi"/>
        </w:rPr>
      </w:pPr>
      <w:r w:rsidRPr="00F359A8">
        <w:rPr>
          <w:rFonts w:asciiTheme="majorHAnsi" w:hAnsiTheme="majorHAnsi" w:cstheme="majorHAnsi"/>
          <w:b/>
        </w:rPr>
        <w:t>IDENTIFICAÇÃO</w:t>
      </w:r>
    </w:p>
    <w:p w:rsidR="00742D73" w:rsidRPr="00F359A8" w:rsidRDefault="00742D73">
      <w:pPr>
        <w:widowControl w:val="0"/>
        <w:spacing w:before="7" w:after="0" w:line="240" w:lineRule="auto"/>
        <w:ind w:left="283" w:right="-6" w:firstLine="0"/>
        <w:rPr>
          <w:rFonts w:asciiTheme="majorHAnsi" w:hAnsiTheme="majorHAnsi" w:cstheme="majorHAnsi"/>
          <w:b/>
          <w:sz w:val="23"/>
          <w:szCs w:val="23"/>
        </w:rPr>
      </w:pPr>
    </w:p>
    <w:p w:rsidR="00742D73" w:rsidRPr="00F359A8" w:rsidRDefault="008974DF">
      <w:pPr>
        <w:widowControl w:val="0"/>
        <w:tabs>
          <w:tab w:val="left" w:pos="3095"/>
          <w:tab w:val="left" w:pos="3736"/>
          <w:tab w:val="left" w:pos="5083"/>
          <w:tab w:val="left" w:pos="8301"/>
        </w:tabs>
        <w:spacing w:after="0" w:line="285" w:lineRule="auto"/>
        <w:ind w:left="283" w:right="-6" w:firstLine="0"/>
        <w:rPr>
          <w:rFonts w:asciiTheme="majorHAnsi" w:hAnsiTheme="majorHAnsi" w:cstheme="majorHAnsi"/>
          <w:b/>
        </w:rPr>
      </w:pPr>
      <w:r w:rsidRPr="00F359A8">
        <w:rPr>
          <w:rFonts w:asciiTheme="majorHAnsi" w:hAnsiTheme="majorHAnsi" w:cstheme="majorHAnsi"/>
          <w:b/>
        </w:rPr>
        <w:t>Nome:___________________________________________________________________</w:t>
      </w:r>
    </w:p>
    <w:p w:rsidR="00742D73" w:rsidRPr="00F359A8" w:rsidRDefault="008974DF">
      <w:pPr>
        <w:widowControl w:val="0"/>
        <w:tabs>
          <w:tab w:val="left" w:pos="3095"/>
          <w:tab w:val="left" w:pos="3736"/>
          <w:tab w:val="left" w:pos="5083"/>
          <w:tab w:val="left" w:pos="8301"/>
        </w:tabs>
        <w:spacing w:after="0" w:line="285" w:lineRule="auto"/>
        <w:ind w:left="283" w:right="-6" w:firstLine="0"/>
        <w:rPr>
          <w:rFonts w:asciiTheme="majorHAnsi" w:hAnsiTheme="majorHAnsi" w:cstheme="majorHAnsi"/>
          <w:b/>
          <w:u w:val="single"/>
        </w:rPr>
      </w:pPr>
      <w:r w:rsidRPr="00F359A8">
        <w:rPr>
          <w:rFonts w:asciiTheme="majorHAnsi" w:hAnsiTheme="majorHAnsi" w:cstheme="majorHAnsi"/>
          <w:b/>
        </w:rPr>
        <w:t>Data de Nascimento ____/____/____        Cor/raça/ etnia:_________________________</w:t>
      </w:r>
    </w:p>
    <w:p w:rsidR="00742D73" w:rsidRPr="00F359A8" w:rsidRDefault="008974DF">
      <w:pPr>
        <w:widowControl w:val="0"/>
        <w:tabs>
          <w:tab w:val="left" w:pos="3095"/>
          <w:tab w:val="left" w:pos="3736"/>
          <w:tab w:val="left" w:pos="5083"/>
          <w:tab w:val="left" w:pos="8301"/>
        </w:tabs>
        <w:spacing w:after="0" w:line="285" w:lineRule="auto"/>
        <w:ind w:left="283" w:right="-6" w:firstLine="0"/>
        <w:rPr>
          <w:rFonts w:asciiTheme="majorHAnsi" w:hAnsiTheme="majorHAnsi" w:cstheme="majorHAnsi"/>
          <w:b/>
        </w:rPr>
      </w:pPr>
      <w:r w:rsidRPr="00F359A8">
        <w:rPr>
          <w:rFonts w:asciiTheme="majorHAnsi" w:hAnsiTheme="majorHAnsi" w:cstheme="majorHAnsi"/>
          <w:b/>
        </w:rPr>
        <w:t xml:space="preserve">Sexo: </w:t>
      </w:r>
      <w:proofErr w:type="gramStart"/>
      <w:r w:rsidRPr="00F359A8">
        <w:rPr>
          <w:rFonts w:asciiTheme="majorHAnsi" w:hAnsiTheme="majorHAnsi" w:cstheme="majorHAnsi"/>
          <w:b/>
        </w:rPr>
        <w:t xml:space="preserve">(  </w:t>
      </w:r>
      <w:proofErr w:type="gramEnd"/>
      <w:r w:rsidRPr="00F359A8">
        <w:rPr>
          <w:rFonts w:asciiTheme="majorHAnsi" w:hAnsiTheme="majorHAnsi" w:cstheme="majorHAnsi"/>
          <w:b/>
        </w:rPr>
        <w:t xml:space="preserve">   ) Masc. (      ) Fem.</w:t>
      </w:r>
    </w:p>
    <w:p w:rsidR="00742D73" w:rsidRPr="00F359A8" w:rsidRDefault="008974DF">
      <w:pPr>
        <w:widowControl w:val="0"/>
        <w:tabs>
          <w:tab w:val="left" w:pos="2564"/>
          <w:tab w:val="left" w:pos="2742"/>
          <w:tab w:val="left" w:pos="3069"/>
          <w:tab w:val="left" w:pos="3757"/>
          <w:tab w:val="left" w:pos="4689"/>
          <w:tab w:val="left" w:pos="5047"/>
          <w:tab w:val="left" w:pos="5945"/>
          <w:tab w:val="left" w:pos="6221"/>
          <w:tab w:val="left" w:pos="7047"/>
          <w:tab w:val="left" w:pos="7531"/>
          <w:tab w:val="left" w:pos="7996"/>
          <w:tab w:val="left" w:pos="8055"/>
          <w:tab w:val="left" w:pos="8086"/>
          <w:tab w:val="left" w:pos="8262"/>
        </w:tabs>
        <w:spacing w:after="0" w:line="285" w:lineRule="auto"/>
        <w:ind w:left="283" w:right="-6" w:firstLine="0"/>
        <w:rPr>
          <w:rFonts w:asciiTheme="majorHAnsi" w:hAnsiTheme="majorHAnsi" w:cstheme="majorHAnsi"/>
          <w:b/>
        </w:rPr>
      </w:pPr>
      <w:r w:rsidRPr="00F359A8">
        <w:rPr>
          <w:rFonts w:asciiTheme="majorHAnsi" w:hAnsiTheme="majorHAnsi" w:cstheme="majorHAnsi"/>
          <w:b/>
        </w:rPr>
        <w:t>Nacionalidade:</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Naturalidade:</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UF:</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 </w:t>
      </w:r>
    </w:p>
    <w:p w:rsidR="00742D73" w:rsidRPr="00F359A8" w:rsidRDefault="008974DF">
      <w:pPr>
        <w:widowControl w:val="0"/>
        <w:tabs>
          <w:tab w:val="left" w:pos="2564"/>
          <w:tab w:val="left" w:pos="2742"/>
          <w:tab w:val="left" w:pos="3069"/>
          <w:tab w:val="left" w:pos="3757"/>
          <w:tab w:val="left" w:pos="4689"/>
          <w:tab w:val="left" w:pos="5047"/>
          <w:tab w:val="left" w:pos="5945"/>
          <w:tab w:val="left" w:pos="6221"/>
          <w:tab w:val="left" w:pos="7047"/>
          <w:tab w:val="left" w:pos="7531"/>
          <w:tab w:val="left" w:pos="7996"/>
          <w:tab w:val="left" w:pos="8055"/>
          <w:tab w:val="left" w:pos="8086"/>
          <w:tab w:val="left" w:pos="8262"/>
        </w:tabs>
        <w:spacing w:after="0" w:line="285" w:lineRule="auto"/>
        <w:ind w:left="283" w:right="-6" w:firstLine="0"/>
        <w:rPr>
          <w:rFonts w:asciiTheme="majorHAnsi" w:hAnsiTheme="majorHAnsi" w:cstheme="majorHAnsi"/>
          <w:b/>
        </w:rPr>
      </w:pPr>
      <w:r w:rsidRPr="00F359A8">
        <w:rPr>
          <w:rFonts w:asciiTheme="majorHAnsi" w:hAnsiTheme="majorHAnsi" w:cstheme="majorHAnsi"/>
          <w:b/>
        </w:rPr>
        <w:t>CPF:</w:t>
      </w:r>
      <w:r w:rsidRPr="00F359A8">
        <w:rPr>
          <w:rFonts w:asciiTheme="majorHAnsi" w:hAnsiTheme="majorHAnsi" w:cstheme="majorHAnsi"/>
          <w:b/>
          <w:u w:val="single"/>
        </w:rPr>
        <w:tab/>
      </w:r>
      <w:r w:rsidRPr="00F359A8">
        <w:rPr>
          <w:rFonts w:asciiTheme="majorHAnsi" w:hAnsiTheme="majorHAnsi" w:cstheme="majorHAnsi"/>
          <w:b/>
        </w:rPr>
        <w:t>RG:</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Órgão Exp.:</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UF:</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 </w:t>
      </w:r>
    </w:p>
    <w:p w:rsidR="00742D73" w:rsidRPr="00F359A8" w:rsidRDefault="008974DF">
      <w:pPr>
        <w:widowControl w:val="0"/>
        <w:tabs>
          <w:tab w:val="left" w:pos="2564"/>
          <w:tab w:val="left" w:pos="2742"/>
          <w:tab w:val="left" w:pos="3069"/>
          <w:tab w:val="left" w:pos="3757"/>
          <w:tab w:val="left" w:pos="4689"/>
          <w:tab w:val="left" w:pos="5047"/>
          <w:tab w:val="left" w:pos="5945"/>
          <w:tab w:val="left" w:pos="6221"/>
          <w:tab w:val="left" w:pos="7047"/>
          <w:tab w:val="left" w:pos="7531"/>
          <w:tab w:val="left" w:pos="7996"/>
          <w:tab w:val="left" w:pos="8055"/>
          <w:tab w:val="left" w:pos="8086"/>
          <w:tab w:val="left" w:pos="8262"/>
        </w:tabs>
        <w:spacing w:after="0" w:line="285" w:lineRule="auto"/>
        <w:ind w:left="283" w:right="-6" w:firstLine="0"/>
        <w:rPr>
          <w:rFonts w:asciiTheme="majorHAnsi" w:hAnsiTheme="majorHAnsi" w:cstheme="majorHAnsi"/>
          <w:b/>
        </w:rPr>
      </w:pPr>
      <w:r w:rsidRPr="00F359A8">
        <w:rPr>
          <w:rFonts w:asciiTheme="majorHAnsi" w:hAnsiTheme="majorHAnsi" w:cstheme="majorHAnsi"/>
          <w:b/>
        </w:rPr>
        <w:t>Endereço:</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 </w:t>
      </w:r>
    </w:p>
    <w:p w:rsidR="00742D73" w:rsidRPr="00F359A8" w:rsidRDefault="008974DF">
      <w:pPr>
        <w:widowControl w:val="0"/>
        <w:tabs>
          <w:tab w:val="left" w:pos="2564"/>
          <w:tab w:val="left" w:pos="2742"/>
          <w:tab w:val="left" w:pos="3069"/>
          <w:tab w:val="left" w:pos="3757"/>
          <w:tab w:val="left" w:pos="4689"/>
          <w:tab w:val="left" w:pos="5047"/>
          <w:tab w:val="left" w:pos="5945"/>
          <w:tab w:val="left" w:pos="6221"/>
          <w:tab w:val="left" w:pos="7047"/>
          <w:tab w:val="left" w:pos="7531"/>
          <w:tab w:val="left" w:pos="7996"/>
          <w:tab w:val="left" w:pos="8055"/>
          <w:tab w:val="left" w:pos="8086"/>
          <w:tab w:val="left" w:pos="8262"/>
        </w:tabs>
        <w:spacing w:after="0" w:line="285" w:lineRule="auto"/>
        <w:ind w:left="283" w:right="-6" w:firstLine="0"/>
        <w:rPr>
          <w:rFonts w:asciiTheme="majorHAnsi" w:hAnsiTheme="majorHAnsi" w:cstheme="majorHAnsi"/>
          <w:b/>
        </w:rPr>
      </w:pPr>
      <w:r w:rsidRPr="00F359A8">
        <w:rPr>
          <w:rFonts w:asciiTheme="majorHAnsi" w:hAnsiTheme="majorHAnsi" w:cstheme="majorHAnsi"/>
          <w:b/>
        </w:rPr>
        <w:t>Bairro:</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Cidade:</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CEP:</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 </w:t>
      </w:r>
    </w:p>
    <w:p w:rsidR="00742D73" w:rsidRPr="00F359A8" w:rsidRDefault="008974DF">
      <w:pPr>
        <w:widowControl w:val="0"/>
        <w:tabs>
          <w:tab w:val="left" w:pos="2564"/>
          <w:tab w:val="left" w:pos="2742"/>
          <w:tab w:val="left" w:pos="3069"/>
          <w:tab w:val="left" w:pos="3757"/>
          <w:tab w:val="left" w:pos="4689"/>
          <w:tab w:val="left" w:pos="5047"/>
          <w:tab w:val="left" w:pos="5945"/>
          <w:tab w:val="left" w:pos="6221"/>
          <w:tab w:val="left" w:pos="7047"/>
          <w:tab w:val="left" w:pos="7531"/>
          <w:tab w:val="left" w:pos="7996"/>
          <w:tab w:val="left" w:pos="8055"/>
          <w:tab w:val="left" w:pos="8086"/>
          <w:tab w:val="left" w:pos="8262"/>
        </w:tabs>
        <w:spacing w:after="0" w:line="285" w:lineRule="auto"/>
        <w:ind w:left="283" w:right="-6" w:firstLine="0"/>
        <w:rPr>
          <w:rFonts w:asciiTheme="majorHAnsi" w:hAnsiTheme="majorHAnsi" w:cstheme="majorHAnsi"/>
          <w:b/>
        </w:rPr>
      </w:pPr>
      <w:r w:rsidRPr="00F359A8">
        <w:rPr>
          <w:rFonts w:asciiTheme="majorHAnsi" w:hAnsiTheme="majorHAnsi" w:cstheme="majorHAnsi"/>
          <w:b/>
        </w:rPr>
        <w:t>Tel. Res.: (     )</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Trab.: (      )_</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Cel.: (     ) </w:t>
      </w:r>
      <w:r w:rsidRPr="00F359A8">
        <w:rPr>
          <w:rFonts w:asciiTheme="majorHAnsi" w:hAnsiTheme="majorHAnsi" w:cstheme="majorHAnsi"/>
          <w:b/>
          <w:u w:val="single"/>
        </w:rPr>
        <w:t xml:space="preserve"> </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p>
    <w:p w:rsidR="00742D73" w:rsidRPr="00F359A8" w:rsidRDefault="008974DF">
      <w:pPr>
        <w:widowControl w:val="0"/>
        <w:tabs>
          <w:tab w:val="left" w:pos="7989"/>
        </w:tabs>
        <w:spacing w:after="0" w:line="264" w:lineRule="auto"/>
        <w:ind w:left="283" w:right="-6" w:firstLine="0"/>
        <w:rPr>
          <w:rFonts w:asciiTheme="majorHAnsi" w:hAnsiTheme="majorHAnsi" w:cstheme="majorHAnsi"/>
          <w:b/>
        </w:rPr>
      </w:pPr>
      <w:r w:rsidRPr="00F359A8">
        <w:rPr>
          <w:rFonts w:asciiTheme="majorHAnsi" w:hAnsiTheme="majorHAnsi" w:cstheme="majorHAnsi"/>
          <w:b/>
        </w:rPr>
        <w:t xml:space="preserve">E-mail: </w:t>
      </w:r>
      <w:r w:rsidRPr="00F359A8">
        <w:rPr>
          <w:rFonts w:asciiTheme="majorHAnsi" w:hAnsiTheme="majorHAnsi" w:cstheme="majorHAnsi"/>
          <w:b/>
          <w:u w:val="single"/>
        </w:rPr>
        <w:t xml:space="preserve"> </w:t>
      </w:r>
      <w:r w:rsidRPr="00F359A8">
        <w:rPr>
          <w:rFonts w:asciiTheme="majorHAnsi" w:hAnsiTheme="majorHAnsi" w:cstheme="majorHAnsi"/>
          <w:b/>
          <w:u w:val="single"/>
        </w:rPr>
        <w:tab/>
      </w:r>
    </w:p>
    <w:p w:rsidR="00742D73" w:rsidRPr="00F359A8" w:rsidRDefault="00742D73">
      <w:pPr>
        <w:widowControl w:val="0"/>
        <w:spacing w:before="8" w:after="0" w:line="240" w:lineRule="auto"/>
        <w:ind w:left="283" w:right="-6" w:firstLine="0"/>
        <w:rPr>
          <w:rFonts w:asciiTheme="majorHAnsi" w:hAnsiTheme="majorHAnsi" w:cstheme="majorHAnsi"/>
          <w:b/>
          <w:sz w:val="25"/>
          <w:szCs w:val="25"/>
        </w:rPr>
      </w:pPr>
    </w:p>
    <w:p w:rsidR="00742D73" w:rsidRPr="00F359A8" w:rsidRDefault="008974DF">
      <w:pPr>
        <w:widowControl w:val="0"/>
        <w:numPr>
          <w:ilvl w:val="0"/>
          <w:numId w:val="1"/>
        </w:numPr>
        <w:tabs>
          <w:tab w:val="left" w:pos="699"/>
        </w:tabs>
        <w:spacing w:before="57" w:after="0" w:line="240" w:lineRule="auto"/>
        <w:ind w:left="283" w:right="-6" w:firstLine="0"/>
        <w:jc w:val="both"/>
        <w:rPr>
          <w:rFonts w:asciiTheme="majorHAnsi" w:hAnsiTheme="majorHAnsi" w:cstheme="majorHAnsi"/>
        </w:rPr>
      </w:pPr>
      <w:r w:rsidRPr="00F359A8">
        <w:rPr>
          <w:rFonts w:asciiTheme="majorHAnsi" w:hAnsiTheme="majorHAnsi" w:cstheme="majorHAnsi"/>
          <w:b/>
        </w:rPr>
        <w:t>FORMAÇÃO ACADÊMICA</w:t>
      </w:r>
    </w:p>
    <w:p w:rsidR="00742D73" w:rsidRPr="00F359A8" w:rsidRDefault="008974DF">
      <w:pPr>
        <w:widowControl w:val="0"/>
        <w:tabs>
          <w:tab w:val="left" w:pos="2192"/>
          <w:tab w:val="left" w:pos="4908"/>
          <w:tab w:val="left" w:pos="8053"/>
        </w:tabs>
        <w:spacing w:before="50" w:after="0" w:line="285" w:lineRule="auto"/>
        <w:ind w:left="283" w:right="-6" w:firstLine="0"/>
        <w:jc w:val="both"/>
        <w:rPr>
          <w:rFonts w:asciiTheme="majorHAnsi" w:hAnsiTheme="majorHAnsi" w:cstheme="majorHAnsi"/>
          <w:b/>
        </w:rPr>
      </w:pPr>
      <w:r w:rsidRPr="00F359A8">
        <w:rPr>
          <w:rFonts w:asciiTheme="majorHAnsi" w:hAnsiTheme="majorHAnsi" w:cstheme="majorHAnsi"/>
          <w:b/>
        </w:rPr>
        <w:t xml:space="preserve">Curso de Graduação: </w:t>
      </w:r>
      <w:r w:rsidRPr="00F359A8">
        <w:rPr>
          <w:rFonts w:asciiTheme="majorHAnsi" w:hAnsiTheme="majorHAnsi" w:cstheme="majorHAnsi"/>
          <w:b/>
          <w:u w:val="single"/>
        </w:rPr>
        <w:t xml:space="preserve"> </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 </w:t>
      </w:r>
    </w:p>
    <w:p w:rsidR="00742D73" w:rsidRPr="00F359A8" w:rsidRDefault="008974DF">
      <w:pPr>
        <w:widowControl w:val="0"/>
        <w:tabs>
          <w:tab w:val="left" w:pos="2192"/>
          <w:tab w:val="left" w:pos="4908"/>
          <w:tab w:val="left" w:pos="8053"/>
        </w:tabs>
        <w:spacing w:before="50" w:after="0" w:line="285" w:lineRule="auto"/>
        <w:ind w:left="283" w:right="-6" w:firstLine="0"/>
        <w:jc w:val="both"/>
        <w:rPr>
          <w:rFonts w:asciiTheme="majorHAnsi" w:hAnsiTheme="majorHAnsi" w:cstheme="majorHAnsi"/>
          <w:b/>
        </w:rPr>
      </w:pPr>
      <w:r w:rsidRPr="00F359A8">
        <w:rPr>
          <w:rFonts w:asciiTheme="majorHAnsi" w:hAnsiTheme="majorHAnsi" w:cstheme="majorHAnsi"/>
          <w:b/>
        </w:rPr>
        <w:t>Instituição:</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 </w:t>
      </w:r>
    </w:p>
    <w:p w:rsidR="00742D73" w:rsidRPr="00F359A8" w:rsidRDefault="008974DF">
      <w:pPr>
        <w:widowControl w:val="0"/>
        <w:tabs>
          <w:tab w:val="left" w:pos="2192"/>
          <w:tab w:val="left" w:pos="4908"/>
          <w:tab w:val="left" w:pos="8053"/>
        </w:tabs>
        <w:spacing w:before="50" w:after="0" w:line="285" w:lineRule="auto"/>
        <w:ind w:left="283" w:right="-6" w:firstLine="0"/>
        <w:jc w:val="both"/>
        <w:rPr>
          <w:rFonts w:asciiTheme="majorHAnsi" w:hAnsiTheme="majorHAnsi" w:cstheme="majorHAnsi"/>
          <w:b/>
          <w:u w:val="single"/>
        </w:rPr>
      </w:pPr>
      <w:r w:rsidRPr="00F359A8">
        <w:rPr>
          <w:rFonts w:asciiTheme="majorHAnsi" w:hAnsiTheme="majorHAnsi" w:cstheme="majorHAnsi"/>
          <w:b/>
        </w:rPr>
        <w:t>UF:</w:t>
      </w:r>
      <w:r w:rsidRPr="00F359A8">
        <w:rPr>
          <w:rFonts w:asciiTheme="majorHAnsi" w:hAnsiTheme="majorHAnsi" w:cstheme="majorHAnsi"/>
          <w:b/>
          <w:u w:val="single"/>
        </w:rPr>
        <w:tab/>
      </w:r>
      <w:r w:rsidRPr="00F359A8">
        <w:rPr>
          <w:rFonts w:asciiTheme="majorHAnsi" w:hAnsiTheme="majorHAnsi" w:cstheme="majorHAnsi"/>
          <w:b/>
        </w:rPr>
        <w:t xml:space="preserve">Ano Conclusão: </w:t>
      </w:r>
      <w:r w:rsidRPr="00F359A8">
        <w:rPr>
          <w:rFonts w:asciiTheme="majorHAnsi" w:hAnsiTheme="majorHAnsi" w:cstheme="majorHAnsi"/>
          <w:b/>
          <w:u w:val="single"/>
        </w:rPr>
        <w:t xml:space="preserve"> </w:t>
      </w:r>
      <w:r w:rsidRPr="00F359A8">
        <w:rPr>
          <w:rFonts w:asciiTheme="majorHAnsi" w:hAnsiTheme="majorHAnsi" w:cstheme="majorHAnsi"/>
          <w:b/>
          <w:u w:val="single"/>
        </w:rPr>
        <w:tab/>
      </w:r>
    </w:p>
    <w:p w:rsidR="00742D73" w:rsidRPr="00F359A8" w:rsidRDefault="00742D73">
      <w:pPr>
        <w:widowControl w:val="0"/>
        <w:tabs>
          <w:tab w:val="left" w:pos="2192"/>
          <w:tab w:val="left" w:pos="4908"/>
          <w:tab w:val="left" w:pos="8053"/>
        </w:tabs>
        <w:spacing w:before="50" w:after="0" w:line="285" w:lineRule="auto"/>
        <w:ind w:left="283" w:right="-6" w:firstLine="0"/>
        <w:jc w:val="both"/>
        <w:rPr>
          <w:rFonts w:asciiTheme="majorHAnsi" w:hAnsiTheme="majorHAnsi" w:cstheme="majorHAnsi"/>
          <w:b/>
          <w:u w:val="single"/>
        </w:rPr>
      </w:pPr>
    </w:p>
    <w:p w:rsidR="00742D73" w:rsidRPr="00F359A8" w:rsidRDefault="008974DF">
      <w:pPr>
        <w:spacing w:after="0"/>
        <w:ind w:left="283" w:firstLine="0"/>
        <w:rPr>
          <w:rFonts w:asciiTheme="majorHAnsi" w:hAnsiTheme="majorHAnsi" w:cstheme="majorHAnsi"/>
          <w:b/>
          <w:color w:val="221F1F"/>
        </w:rPr>
      </w:pPr>
      <w:r w:rsidRPr="00F359A8">
        <w:rPr>
          <w:rFonts w:asciiTheme="majorHAnsi" w:hAnsiTheme="majorHAnsi" w:cstheme="majorHAnsi"/>
          <w:b/>
          <w:color w:val="221F1F"/>
        </w:rPr>
        <w:t xml:space="preserve">Pós-Graduação: ________________________________________________________ </w:t>
      </w:r>
    </w:p>
    <w:p w:rsidR="00742D73" w:rsidRPr="00F359A8" w:rsidRDefault="008974DF">
      <w:pPr>
        <w:spacing w:after="0"/>
        <w:ind w:left="283" w:firstLine="0"/>
        <w:rPr>
          <w:rFonts w:asciiTheme="majorHAnsi" w:hAnsiTheme="majorHAnsi" w:cstheme="majorHAnsi"/>
          <w:b/>
          <w:color w:val="221F1F"/>
        </w:rPr>
      </w:pPr>
      <w:r w:rsidRPr="00F359A8">
        <w:rPr>
          <w:rFonts w:asciiTheme="majorHAnsi" w:hAnsiTheme="majorHAnsi" w:cstheme="majorHAnsi"/>
          <w:b/>
          <w:color w:val="221F1F"/>
        </w:rPr>
        <w:t>Instituição: ___________________________________________________________</w:t>
      </w:r>
    </w:p>
    <w:p w:rsidR="00742D73" w:rsidRPr="00F359A8" w:rsidRDefault="008974DF">
      <w:pPr>
        <w:spacing w:after="0"/>
        <w:ind w:left="283" w:firstLine="0"/>
        <w:rPr>
          <w:rFonts w:asciiTheme="majorHAnsi" w:hAnsiTheme="majorHAnsi" w:cstheme="majorHAnsi"/>
          <w:b/>
          <w:color w:val="221F1F"/>
          <w:u w:val="single"/>
        </w:rPr>
      </w:pPr>
      <w:r w:rsidRPr="00F359A8">
        <w:rPr>
          <w:rFonts w:asciiTheme="majorHAnsi" w:hAnsiTheme="majorHAnsi" w:cstheme="majorHAnsi"/>
          <w:b/>
          <w:color w:val="221F1F"/>
        </w:rPr>
        <w:t xml:space="preserve">UF: ____________ Ano Conclusão: ___________ </w:t>
      </w:r>
    </w:p>
    <w:p w:rsidR="00742D73" w:rsidRPr="00F359A8" w:rsidRDefault="00742D73">
      <w:pPr>
        <w:widowControl w:val="0"/>
        <w:spacing w:before="6" w:after="0" w:line="240" w:lineRule="auto"/>
        <w:ind w:left="283" w:right="-6" w:firstLine="0"/>
        <w:rPr>
          <w:rFonts w:asciiTheme="majorHAnsi" w:hAnsiTheme="majorHAnsi" w:cstheme="majorHAnsi"/>
          <w:b/>
          <w:sz w:val="21"/>
          <w:szCs w:val="21"/>
        </w:rPr>
      </w:pPr>
    </w:p>
    <w:p w:rsidR="00742D73" w:rsidRPr="00F359A8" w:rsidRDefault="008974DF">
      <w:pPr>
        <w:widowControl w:val="0"/>
        <w:numPr>
          <w:ilvl w:val="0"/>
          <w:numId w:val="1"/>
        </w:numPr>
        <w:tabs>
          <w:tab w:val="left" w:pos="697"/>
        </w:tabs>
        <w:spacing w:before="57" w:after="0" w:line="240" w:lineRule="auto"/>
        <w:ind w:left="283" w:right="-6" w:firstLine="0"/>
        <w:jc w:val="both"/>
        <w:rPr>
          <w:rFonts w:asciiTheme="majorHAnsi" w:hAnsiTheme="majorHAnsi" w:cstheme="majorHAnsi"/>
        </w:rPr>
      </w:pPr>
      <w:r w:rsidRPr="00F359A8">
        <w:rPr>
          <w:rFonts w:asciiTheme="majorHAnsi" w:hAnsiTheme="majorHAnsi" w:cstheme="majorHAnsi"/>
          <w:b/>
        </w:rPr>
        <w:t>ATIVIDADES PROFISSIONAIS ATUAIS</w:t>
      </w:r>
    </w:p>
    <w:p w:rsidR="00742D73" w:rsidRPr="00F359A8" w:rsidRDefault="00742D73">
      <w:pPr>
        <w:widowControl w:val="0"/>
        <w:spacing w:before="3" w:after="0" w:line="240" w:lineRule="auto"/>
        <w:ind w:left="283" w:right="-6" w:firstLine="0"/>
        <w:rPr>
          <w:rFonts w:asciiTheme="majorHAnsi" w:hAnsiTheme="majorHAnsi" w:cstheme="majorHAnsi"/>
          <w:b/>
          <w:sz w:val="30"/>
          <w:szCs w:val="30"/>
        </w:rPr>
      </w:pPr>
    </w:p>
    <w:p w:rsidR="00742D73" w:rsidRPr="00F359A8" w:rsidRDefault="008974DF">
      <w:pPr>
        <w:widowControl w:val="0"/>
        <w:tabs>
          <w:tab w:val="left" w:pos="8095"/>
          <w:tab w:val="left" w:pos="8246"/>
        </w:tabs>
        <w:spacing w:after="0" w:line="285" w:lineRule="auto"/>
        <w:ind w:left="283" w:right="-6" w:firstLine="0"/>
        <w:rPr>
          <w:rFonts w:asciiTheme="majorHAnsi" w:hAnsiTheme="majorHAnsi" w:cstheme="majorHAnsi"/>
          <w:b/>
        </w:rPr>
      </w:pPr>
      <w:r w:rsidRPr="00F359A8">
        <w:rPr>
          <w:rFonts w:asciiTheme="majorHAnsi" w:hAnsiTheme="majorHAnsi" w:cstheme="majorHAnsi"/>
          <w:b/>
        </w:rPr>
        <w:t>Instituição em que trabalha:</w:t>
      </w:r>
      <w:r w:rsidRPr="00F359A8">
        <w:rPr>
          <w:rFonts w:asciiTheme="majorHAnsi" w:hAnsiTheme="majorHAnsi" w:cstheme="majorHAnsi"/>
          <w:b/>
          <w:u w:val="single"/>
        </w:rPr>
        <w:t xml:space="preserve"> </w:t>
      </w:r>
      <w:r w:rsidRPr="00F359A8">
        <w:rPr>
          <w:rFonts w:asciiTheme="majorHAnsi" w:hAnsiTheme="majorHAnsi" w:cstheme="majorHAnsi"/>
          <w:b/>
          <w:u w:val="single"/>
        </w:rPr>
        <w:tab/>
      </w:r>
      <w:r w:rsidRPr="00F359A8">
        <w:rPr>
          <w:rFonts w:asciiTheme="majorHAnsi" w:hAnsiTheme="majorHAnsi" w:cstheme="majorHAnsi"/>
          <w:b/>
          <w:u w:val="single"/>
        </w:rPr>
        <w:tab/>
      </w:r>
      <w:r w:rsidRPr="00F359A8">
        <w:rPr>
          <w:rFonts w:asciiTheme="majorHAnsi" w:hAnsiTheme="majorHAnsi" w:cstheme="majorHAnsi"/>
          <w:b/>
        </w:rPr>
        <w:t xml:space="preserve"> </w:t>
      </w:r>
    </w:p>
    <w:p w:rsidR="00742D73" w:rsidRPr="00F359A8" w:rsidRDefault="008974DF">
      <w:pPr>
        <w:widowControl w:val="0"/>
        <w:tabs>
          <w:tab w:val="left" w:pos="8095"/>
          <w:tab w:val="left" w:pos="8246"/>
        </w:tabs>
        <w:spacing w:after="0" w:line="285" w:lineRule="auto"/>
        <w:ind w:left="283" w:right="-6" w:firstLine="0"/>
        <w:rPr>
          <w:rFonts w:asciiTheme="majorHAnsi" w:hAnsiTheme="majorHAnsi" w:cstheme="majorHAnsi"/>
          <w:b/>
        </w:rPr>
      </w:pPr>
      <w:r w:rsidRPr="00F359A8">
        <w:rPr>
          <w:rFonts w:asciiTheme="majorHAnsi" w:hAnsiTheme="majorHAnsi" w:cstheme="majorHAnsi"/>
          <w:b/>
        </w:rPr>
        <w:t xml:space="preserve">Endereço completo: </w:t>
      </w:r>
      <w:r w:rsidRPr="00F359A8">
        <w:rPr>
          <w:rFonts w:asciiTheme="majorHAnsi" w:hAnsiTheme="majorHAnsi" w:cstheme="majorHAnsi"/>
          <w:b/>
          <w:u w:val="single"/>
        </w:rPr>
        <w:t xml:space="preserve"> </w:t>
      </w:r>
      <w:r w:rsidRPr="00F359A8">
        <w:rPr>
          <w:rFonts w:asciiTheme="majorHAnsi" w:hAnsiTheme="majorHAnsi" w:cstheme="majorHAnsi"/>
          <w:b/>
          <w:u w:val="single"/>
        </w:rPr>
        <w:tab/>
      </w:r>
    </w:p>
    <w:p w:rsidR="00742D73" w:rsidRPr="00F359A8" w:rsidRDefault="00742D73">
      <w:pPr>
        <w:widowControl w:val="0"/>
        <w:spacing w:before="40" w:after="0" w:line="240" w:lineRule="auto"/>
        <w:ind w:left="283" w:right="-6" w:firstLine="0"/>
        <w:rPr>
          <w:rFonts w:asciiTheme="majorHAnsi" w:hAnsiTheme="majorHAnsi" w:cstheme="majorHAnsi"/>
          <w:b/>
          <w:sz w:val="15"/>
          <w:szCs w:val="15"/>
        </w:rPr>
      </w:pPr>
    </w:p>
    <w:p w:rsidR="00742D73" w:rsidRPr="00F359A8" w:rsidRDefault="008974DF">
      <w:pPr>
        <w:widowControl w:val="0"/>
        <w:spacing w:before="40" w:after="0" w:line="240" w:lineRule="auto"/>
        <w:ind w:left="283" w:right="-6" w:firstLine="0"/>
        <w:rPr>
          <w:rFonts w:asciiTheme="majorHAnsi" w:hAnsiTheme="majorHAnsi" w:cstheme="majorHAnsi"/>
          <w:b/>
        </w:rPr>
      </w:pPr>
      <w:r w:rsidRPr="00F359A8">
        <w:rPr>
          <w:rFonts w:asciiTheme="majorHAnsi" w:hAnsiTheme="majorHAnsi" w:cstheme="majorHAnsi"/>
          <w:b/>
        </w:rPr>
        <w:t xml:space="preserve">Rede de ensino: </w:t>
      </w:r>
      <w:proofErr w:type="gramStart"/>
      <w:r w:rsidRPr="00F359A8">
        <w:rPr>
          <w:rFonts w:asciiTheme="majorHAnsi" w:hAnsiTheme="majorHAnsi" w:cstheme="majorHAnsi"/>
          <w:b/>
        </w:rPr>
        <w:t xml:space="preserve">(  </w:t>
      </w:r>
      <w:proofErr w:type="gramEnd"/>
      <w:r w:rsidRPr="00F359A8">
        <w:rPr>
          <w:rFonts w:asciiTheme="majorHAnsi" w:hAnsiTheme="majorHAnsi" w:cstheme="majorHAnsi"/>
          <w:b/>
        </w:rPr>
        <w:t xml:space="preserve">  ) Municipal (    ) Estadual (    ) Federal</w:t>
      </w:r>
    </w:p>
    <w:p w:rsidR="00742D73" w:rsidRPr="00F359A8" w:rsidRDefault="008974DF">
      <w:pPr>
        <w:widowControl w:val="0"/>
        <w:tabs>
          <w:tab w:val="left" w:pos="5794"/>
        </w:tabs>
        <w:spacing w:before="48" w:after="0" w:line="240" w:lineRule="auto"/>
        <w:ind w:left="283" w:right="-6" w:firstLine="0"/>
        <w:rPr>
          <w:rFonts w:asciiTheme="majorHAnsi" w:hAnsiTheme="majorHAnsi" w:cstheme="majorHAnsi"/>
          <w:b/>
          <w:sz w:val="20"/>
          <w:szCs w:val="20"/>
        </w:rPr>
      </w:pPr>
      <w:r w:rsidRPr="00F359A8">
        <w:rPr>
          <w:rFonts w:asciiTheme="majorHAnsi" w:hAnsiTheme="majorHAnsi" w:cstheme="majorHAnsi"/>
          <w:b/>
        </w:rPr>
        <w:t xml:space="preserve">Carga horária semanal: </w:t>
      </w:r>
      <w:r w:rsidRPr="00F359A8">
        <w:rPr>
          <w:rFonts w:asciiTheme="majorHAnsi" w:hAnsiTheme="majorHAnsi" w:cstheme="majorHAnsi"/>
          <w:b/>
          <w:u w:val="single"/>
        </w:rPr>
        <w:t xml:space="preserve"> </w:t>
      </w:r>
      <w:r w:rsidRPr="00F359A8">
        <w:rPr>
          <w:rFonts w:asciiTheme="majorHAnsi" w:hAnsiTheme="majorHAnsi" w:cstheme="majorHAnsi"/>
          <w:b/>
          <w:u w:val="single"/>
        </w:rPr>
        <w:tab/>
      </w:r>
    </w:p>
    <w:p w:rsidR="00742D73" w:rsidRPr="00F359A8" w:rsidRDefault="00742D73">
      <w:pPr>
        <w:widowControl w:val="0"/>
        <w:spacing w:before="7" w:after="0" w:line="240" w:lineRule="auto"/>
        <w:ind w:left="283" w:right="-6" w:firstLine="0"/>
        <w:rPr>
          <w:rFonts w:asciiTheme="majorHAnsi" w:hAnsiTheme="majorHAnsi" w:cstheme="majorHAnsi"/>
          <w:b/>
          <w:sz w:val="16"/>
          <w:szCs w:val="16"/>
        </w:rPr>
      </w:pPr>
    </w:p>
    <w:p w:rsidR="00742D73" w:rsidRPr="00F359A8" w:rsidRDefault="008974DF">
      <w:pPr>
        <w:widowControl w:val="0"/>
        <w:spacing w:before="56" w:after="0" w:line="285" w:lineRule="auto"/>
        <w:ind w:left="283" w:right="-6" w:firstLine="0"/>
        <w:rPr>
          <w:rFonts w:asciiTheme="majorHAnsi" w:hAnsiTheme="majorHAnsi" w:cstheme="majorHAnsi"/>
          <w:b/>
        </w:rPr>
      </w:pPr>
      <w:r w:rsidRPr="00F359A8">
        <w:rPr>
          <w:rFonts w:asciiTheme="majorHAnsi" w:hAnsiTheme="majorHAnsi" w:cstheme="majorHAnsi"/>
          <w:b/>
        </w:rPr>
        <w:lastRenderedPageBreak/>
        <w:t>Vínculo Empregatício:</w:t>
      </w:r>
    </w:p>
    <w:p w:rsidR="00742D73" w:rsidRPr="00F359A8" w:rsidRDefault="008974DF">
      <w:pPr>
        <w:widowControl w:val="0"/>
        <w:spacing w:before="56" w:after="0" w:line="285" w:lineRule="auto"/>
        <w:ind w:left="283" w:right="-6" w:firstLine="0"/>
        <w:rPr>
          <w:rFonts w:asciiTheme="majorHAnsi" w:hAnsiTheme="majorHAnsi" w:cstheme="majorHAnsi"/>
          <w:b/>
        </w:rPr>
      </w:pPr>
      <w:r w:rsidRPr="00F359A8">
        <w:rPr>
          <w:rFonts w:asciiTheme="majorHAnsi" w:hAnsiTheme="majorHAnsi" w:cstheme="majorHAnsi"/>
          <w:b/>
        </w:rPr>
        <w:t xml:space="preserve"> Efetivo </w:t>
      </w:r>
      <w:proofErr w:type="gramStart"/>
      <w:r w:rsidRPr="00F359A8">
        <w:rPr>
          <w:rFonts w:asciiTheme="majorHAnsi" w:hAnsiTheme="majorHAnsi" w:cstheme="majorHAnsi"/>
          <w:b/>
        </w:rPr>
        <w:t xml:space="preserve">(  </w:t>
      </w:r>
      <w:proofErr w:type="gramEnd"/>
      <w:r w:rsidRPr="00F359A8">
        <w:rPr>
          <w:rFonts w:asciiTheme="majorHAnsi" w:hAnsiTheme="majorHAnsi" w:cstheme="majorHAnsi"/>
          <w:b/>
        </w:rPr>
        <w:t xml:space="preserve"> ) Convocado (    )                                                                                 </w:t>
      </w:r>
    </w:p>
    <w:p w:rsidR="00742D73" w:rsidRPr="00F359A8" w:rsidRDefault="008974DF">
      <w:pPr>
        <w:widowControl w:val="0"/>
        <w:spacing w:before="56" w:after="0" w:line="285" w:lineRule="auto"/>
        <w:ind w:left="283" w:right="-6" w:firstLine="0"/>
        <w:rPr>
          <w:rFonts w:asciiTheme="majorHAnsi" w:hAnsiTheme="majorHAnsi" w:cstheme="majorHAnsi"/>
          <w:b/>
        </w:rPr>
      </w:pPr>
      <w:r w:rsidRPr="00F359A8">
        <w:rPr>
          <w:rFonts w:asciiTheme="majorHAnsi" w:hAnsiTheme="majorHAnsi" w:cstheme="majorHAnsi"/>
          <w:b/>
        </w:rPr>
        <w:t>Função atual na Escola ou na Instituição:</w:t>
      </w:r>
    </w:p>
    <w:p w:rsidR="00742D73" w:rsidRPr="00F359A8" w:rsidRDefault="008974DF">
      <w:pPr>
        <w:widowControl w:val="0"/>
        <w:tabs>
          <w:tab w:val="left" w:pos="2170"/>
          <w:tab w:val="left" w:pos="4252"/>
          <w:tab w:val="left" w:pos="8271"/>
        </w:tabs>
        <w:spacing w:after="0" w:line="268" w:lineRule="auto"/>
        <w:ind w:left="283" w:right="-6" w:firstLine="0"/>
        <w:rPr>
          <w:rFonts w:asciiTheme="majorHAnsi" w:hAnsiTheme="majorHAnsi" w:cstheme="majorHAnsi"/>
          <w:b/>
        </w:rPr>
      </w:pPr>
      <w:proofErr w:type="gramStart"/>
      <w:r w:rsidRPr="00F359A8">
        <w:rPr>
          <w:rFonts w:asciiTheme="majorHAnsi" w:hAnsiTheme="majorHAnsi" w:cstheme="majorHAnsi"/>
          <w:b/>
        </w:rPr>
        <w:t xml:space="preserve">(  </w:t>
      </w:r>
      <w:proofErr w:type="gramEnd"/>
      <w:r w:rsidRPr="00F359A8">
        <w:rPr>
          <w:rFonts w:asciiTheme="majorHAnsi" w:hAnsiTheme="majorHAnsi" w:cstheme="majorHAnsi"/>
          <w:b/>
        </w:rPr>
        <w:t xml:space="preserve"> ) Professor (a)</w:t>
      </w:r>
      <w:r w:rsidRPr="00F359A8">
        <w:rPr>
          <w:rFonts w:asciiTheme="majorHAnsi" w:hAnsiTheme="majorHAnsi" w:cstheme="majorHAnsi"/>
          <w:b/>
        </w:rPr>
        <w:tab/>
        <w:t>(    ) Coordenador (a)</w:t>
      </w:r>
      <w:r w:rsidRPr="00F359A8">
        <w:rPr>
          <w:rFonts w:asciiTheme="majorHAnsi" w:hAnsiTheme="majorHAnsi" w:cstheme="majorHAnsi"/>
          <w:b/>
        </w:rPr>
        <w:tab/>
        <w:t xml:space="preserve">(   ) Pedagógico (a) (   ) Outro </w:t>
      </w:r>
      <w:r w:rsidRPr="00F359A8">
        <w:rPr>
          <w:rFonts w:asciiTheme="majorHAnsi" w:hAnsiTheme="majorHAnsi" w:cstheme="majorHAnsi"/>
          <w:b/>
          <w:u w:val="single"/>
        </w:rPr>
        <w:t xml:space="preserve"> </w:t>
      </w:r>
      <w:r w:rsidRPr="00F359A8">
        <w:rPr>
          <w:rFonts w:asciiTheme="majorHAnsi" w:hAnsiTheme="majorHAnsi" w:cstheme="majorHAnsi"/>
          <w:b/>
          <w:u w:val="single"/>
        </w:rPr>
        <w:tab/>
      </w:r>
    </w:p>
    <w:p w:rsidR="00742D73" w:rsidRPr="00F359A8" w:rsidRDefault="00742D73">
      <w:pPr>
        <w:widowControl w:val="0"/>
        <w:spacing w:before="8" w:after="0" w:line="240" w:lineRule="auto"/>
        <w:ind w:left="283" w:right="-6" w:firstLine="0"/>
        <w:rPr>
          <w:rFonts w:asciiTheme="majorHAnsi" w:hAnsiTheme="majorHAnsi" w:cstheme="majorHAnsi"/>
          <w:b/>
          <w:sz w:val="25"/>
          <w:szCs w:val="25"/>
        </w:rPr>
      </w:pPr>
    </w:p>
    <w:p w:rsidR="00742D73" w:rsidRPr="00F359A8" w:rsidRDefault="008974DF">
      <w:pPr>
        <w:widowControl w:val="0"/>
        <w:numPr>
          <w:ilvl w:val="0"/>
          <w:numId w:val="1"/>
        </w:numPr>
        <w:tabs>
          <w:tab w:val="left" w:pos="697"/>
          <w:tab w:val="left" w:pos="6146"/>
        </w:tabs>
        <w:spacing w:before="57" w:after="0" w:line="240" w:lineRule="auto"/>
        <w:ind w:left="283" w:right="-6" w:firstLine="0"/>
        <w:jc w:val="both"/>
        <w:rPr>
          <w:rFonts w:asciiTheme="majorHAnsi" w:hAnsiTheme="majorHAnsi" w:cstheme="majorHAnsi"/>
        </w:rPr>
      </w:pPr>
      <w:r w:rsidRPr="00F359A8">
        <w:rPr>
          <w:rFonts w:asciiTheme="majorHAnsi" w:hAnsiTheme="majorHAnsi" w:cstheme="majorHAnsi"/>
          <w:b/>
        </w:rPr>
        <w:t>TEMPO DE EXPERIÊNCIA NO MAGISTÉRIO:</w:t>
      </w:r>
      <w:r w:rsidRPr="00F359A8">
        <w:rPr>
          <w:rFonts w:asciiTheme="majorHAnsi" w:hAnsiTheme="majorHAnsi" w:cstheme="majorHAnsi"/>
          <w:b/>
          <w:u w:val="single"/>
        </w:rPr>
        <w:tab/>
      </w:r>
      <w:r w:rsidRPr="00F359A8">
        <w:rPr>
          <w:rFonts w:asciiTheme="majorHAnsi" w:hAnsiTheme="majorHAnsi" w:cstheme="majorHAnsi"/>
          <w:b/>
        </w:rPr>
        <w:t>Anos</w:t>
      </w:r>
    </w:p>
    <w:p w:rsidR="00742D73" w:rsidRPr="00F359A8" w:rsidRDefault="00742D73">
      <w:pPr>
        <w:widowControl w:val="0"/>
        <w:spacing w:before="7" w:after="0" w:line="240" w:lineRule="auto"/>
        <w:ind w:left="283" w:right="-6" w:firstLine="0"/>
        <w:rPr>
          <w:rFonts w:asciiTheme="majorHAnsi" w:hAnsiTheme="majorHAnsi" w:cstheme="majorHAnsi"/>
          <w:b/>
          <w:sz w:val="25"/>
          <w:szCs w:val="25"/>
        </w:rPr>
      </w:pPr>
    </w:p>
    <w:p w:rsidR="00742D73" w:rsidRPr="00F359A8" w:rsidRDefault="008974DF">
      <w:pPr>
        <w:widowControl w:val="0"/>
        <w:spacing w:after="0" w:line="285" w:lineRule="auto"/>
        <w:ind w:left="283" w:right="-6" w:firstLine="0"/>
        <w:jc w:val="both"/>
        <w:rPr>
          <w:rFonts w:asciiTheme="majorHAnsi" w:hAnsiTheme="majorHAnsi" w:cstheme="majorHAnsi"/>
          <w:b/>
        </w:rPr>
      </w:pPr>
      <w:r w:rsidRPr="00F359A8">
        <w:rPr>
          <w:rFonts w:asciiTheme="majorHAnsi" w:hAnsiTheme="majorHAnsi" w:cstheme="majorHAnsi"/>
          <w:b/>
        </w:rPr>
        <w:t>Declaro que CONCORDO com todas as exigências contidas no Edital, e estou CIENTE das condições estabelecidas, para a função à qual concorre, e que, se forem constatadas irregularidades, a qualquer momento, nos documentos por mim apresentados, serei eliminado deste processo seletivo.</w:t>
      </w:r>
    </w:p>
    <w:p w:rsidR="00742D73" w:rsidRPr="00F359A8" w:rsidRDefault="00742D73">
      <w:pPr>
        <w:widowControl w:val="0"/>
        <w:spacing w:before="7" w:after="0" w:line="240" w:lineRule="auto"/>
        <w:ind w:left="283" w:right="-6" w:firstLine="0"/>
        <w:rPr>
          <w:rFonts w:asciiTheme="majorHAnsi" w:hAnsiTheme="majorHAnsi" w:cstheme="majorHAnsi"/>
          <w:b/>
          <w:sz w:val="19"/>
          <w:szCs w:val="19"/>
        </w:rPr>
      </w:pPr>
    </w:p>
    <w:p w:rsidR="00742D73" w:rsidRPr="00F359A8" w:rsidRDefault="008974DF">
      <w:pPr>
        <w:widowControl w:val="0"/>
        <w:tabs>
          <w:tab w:val="left" w:pos="5644"/>
        </w:tabs>
        <w:spacing w:before="1" w:after="0" w:line="240" w:lineRule="auto"/>
        <w:ind w:left="283" w:right="-6" w:firstLine="0"/>
        <w:rPr>
          <w:rFonts w:asciiTheme="majorHAnsi" w:hAnsiTheme="majorHAnsi" w:cstheme="majorHAnsi"/>
          <w:b/>
        </w:rPr>
      </w:pPr>
      <w:proofErr w:type="gramStart"/>
      <w:r w:rsidRPr="00F359A8">
        <w:rPr>
          <w:rFonts w:asciiTheme="majorHAnsi" w:hAnsiTheme="majorHAnsi" w:cstheme="majorHAnsi"/>
          <w:b/>
        </w:rPr>
        <w:t>( )</w:t>
      </w:r>
      <w:proofErr w:type="gramEnd"/>
      <w:r w:rsidRPr="00F359A8">
        <w:rPr>
          <w:rFonts w:asciiTheme="majorHAnsi" w:hAnsiTheme="majorHAnsi" w:cstheme="majorHAnsi"/>
          <w:b/>
        </w:rPr>
        <w:t xml:space="preserve"> SIM</w:t>
      </w:r>
      <w:r w:rsidRPr="00F359A8">
        <w:rPr>
          <w:rFonts w:asciiTheme="majorHAnsi" w:hAnsiTheme="majorHAnsi" w:cstheme="majorHAnsi"/>
          <w:b/>
        </w:rPr>
        <w:tab/>
        <w:t>( ) NÃO</w:t>
      </w:r>
    </w:p>
    <w:p w:rsidR="00742D73" w:rsidRDefault="00742D73">
      <w:pPr>
        <w:widowControl w:val="0"/>
        <w:spacing w:after="0" w:line="240" w:lineRule="auto"/>
        <w:ind w:right="-6" w:firstLine="0"/>
        <w:rPr>
          <w:rFonts w:asciiTheme="majorHAnsi" w:hAnsiTheme="majorHAnsi" w:cstheme="majorHAnsi"/>
          <w:b/>
          <w:sz w:val="20"/>
          <w:szCs w:val="20"/>
        </w:rPr>
      </w:pPr>
    </w:p>
    <w:p w:rsidR="00CE0977" w:rsidRPr="00F359A8" w:rsidRDefault="00CE0977">
      <w:pPr>
        <w:widowControl w:val="0"/>
        <w:spacing w:after="0" w:line="240" w:lineRule="auto"/>
        <w:ind w:right="-6" w:firstLine="0"/>
        <w:rPr>
          <w:rFonts w:asciiTheme="majorHAnsi" w:hAnsiTheme="majorHAnsi" w:cstheme="majorHAnsi"/>
          <w:b/>
          <w:sz w:val="20"/>
          <w:szCs w:val="20"/>
        </w:rPr>
      </w:pPr>
    </w:p>
    <w:p w:rsidR="00742D73" w:rsidRPr="00F359A8" w:rsidRDefault="008974DF" w:rsidP="00CE0977">
      <w:pPr>
        <w:widowControl w:val="0"/>
        <w:spacing w:after="0" w:line="240" w:lineRule="auto"/>
        <w:ind w:left="283" w:right="-6" w:firstLine="0"/>
        <w:rPr>
          <w:rFonts w:asciiTheme="majorHAnsi" w:hAnsiTheme="majorHAnsi" w:cstheme="majorHAnsi"/>
          <w:b/>
          <w:sz w:val="18"/>
          <w:szCs w:val="18"/>
        </w:rPr>
      </w:pPr>
      <w:r w:rsidRPr="00F359A8">
        <w:rPr>
          <w:rFonts w:asciiTheme="majorHAnsi" w:hAnsiTheme="majorHAnsi" w:cstheme="majorHAnsi"/>
          <w:noProof/>
        </w:rPr>
        <mc:AlternateContent>
          <mc:Choice Requires="wpg">
            <w:drawing>
              <wp:anchor distT="0" distB="0" distL="0" distR="0" simplePos="0" relativeHeight="251658240" behindDoc="0" locked="0" layoutInCell="1" hidden="0" allowOverlap="1">
                <wp:simplePos x="0" y="0"/>
                <wp:positionH relativeFrom="column">
                  <wp:posOffset>1244600</wp:posOffset>
                </wp:positionH>
                <wp:positionV relativeFrom="paragraph">
                  <wp:posOffset>165100</wp:posOffset>
                </wp:positionV>
                <wp:extent cx="4015305" cy="63750"/>
                <wp:effectExtent l="0" t="0" r="0" b="0"/>
                <wp:wrapTopAndBottom distT="0" distB="0"/>
                <wp:docPr id="4" name="Forma Livre 4"/>
                <wp:cNvGraphicFramePr/>
                <a:graphic xmlns:a="http://schemas.openxmlformats.org/drawingml/2006/main">
                  <a:graphicData uri="http://schemas.microsoft.com/office/word/2010/wordprocessingShape">
                    <wps:wsp>
                      <wps:cNvSpPr/>
                      <wps:spPr>
                        <a:xfrm>
                          <a:off x="3363848" y="3779365"/>
                          <a:ext cx="3964305" cy="1270"/>
                        </a:xfrm>
                        <a:custGeom>
                          <a:avLst/>
                          <a:gdLst/>
                          <a:ahLst/>
                          <a:cxnLst/>
                          <a:rect l="l" t="t" r="r" b="b"/>
                          <a:pathLst>
                            <a:path w="6243" h="120000" extrusionOk="0">
                              <a:moveTo>
                                <a:pt x="0" y="0"/>
                              </a:moveTo>
                              <a:lnTo>
                                <a:pt x="6242" y="0"/>
                              </a:lnTo>
                            </a:path>
                          </a:pathLst>
                        </a:custGeom>
                        <a:noFill/>
                        <a:ln w="12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http://schemas.microsoft.com/office/drawing/2014/chartex">
            <w:drawing>
              <wp:anchor allowOverlap="1" behindDoc="0" distB="0" distT="0" distL="0" distR="0" hidden="0" layoutInCell="1" locked="0" relativeHeight="0" simplePos="0">
                <wp:simplePos x="0" y="0"/>
                <wp:positionH relativeFrom="column">
                  <wp:posOffset>1244600</wp:posOffset>
                </wp:positionH>
                <wp:positionV relativeFrom="paragraph">
                  <wp:posOffset>165100</wp:posOffset>
                </wp:positionV>
                <wp:extent cx="4015305" cy="63750"/>
                <wp:effectExtent b="0" l="0" r="0" t="0"/>
                <wp:wrapTopAndBottom distB="0" dist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015305" cy="63750"/>
                        </a:xfrm>
                        <a:prstGeom prst="rect"/>
                        <a:ln/>
                      </pic:spPr>
                    </pic:pic>
                  </a:graphicData>
                </a:graphic>
              </wp:anchor>
            </w:drawing>
          </mc:Fallback>
        </mc:AlternateContent>
      </w:r>
    </w:p>
    <w:p w:rsidR="00742D73" w:rsidRPr="00F359A8" w:rsidRDefault="008974DF">
      <w:pPr>
        <w:widowControl w:val="0"/>
        <w:spacing w:before="56" w:after="0" w:line="240" w:lineRule="auto"/>
        <w:ind w:left="1798" w:right="2025" w:firstLine="0"/>
        <w:jc w:val="center"/>
        <w:rPr>
          <w:rFonts w:asciiTheme="majorHAnsi" w:hAnsiTheme="majorHAnsi" w:cstheme="majorHAnsi"/>
          <w:b/>
        </w:rPr>
      </w:pPr>
      <w:r w:rsidRPr="00F359A8">
        <w:rPr>
          <w:rFonts w:asciiTheme="majorHAnsi" w:hAnsiTheme="majorHAnsi" w:cstheme="majorHAnsi"/>
          <w:b/>
        </w:rPr>
        <w:t>Assinatura do (a) candidato (a)</w:t>
      </w:r>
    </w:p>
    <w:p w:rsidR="00742D73" w:rsidRPr="00F359A8" w:rsidRDefault="00742D73">
      <w:pPr>
        <w:widowControl w:val="0"/>
        <w:spacing w:after="0" w:line="240" w:lineRule="auto"/>
        <w:ind w:right="629" w:hanging="2"/>
        <w:jc w:val="center"/>
        <w:rPr>
          <w:rFonts w:asciiTheme="majorHAnsi" w:hAnsiTheme="majorHAnsi" w:cstheme="majorHAnsi"/>
          <w:b/>
          <w:sz w:val="24"/>
          <w:szCs w:val="24"/>
        </w:rPr>
      </w:pPr>
    </w:p>
    <w:p w:rsidR="00742D73" w:rsidRPr="00F359A8" w:rsidRDefault="00742D73">
      <w:pPr>
        <w:ind w:hanging="2"/>
        <w:rPr>
          <w:rFonts w:asciiTheme="majorHAnsi" w:hAnsiTheme="majorHAnsi" w:cstheme="majorHAnsi"/>
        </w:rPr>
      </w:pPr>
    </w:p>
    <w:p w:rsidR="00742D73" w:rsidRPr="00F359A8" w:rsidRDefault="00742D73">
      <w:pPr>
        <w:widowControl w:val="0"/>
        <w:spacing w:after="0" w:line="240" w:lineRule="auto"/>
        <w:ind w:hanging="2"/>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CE0977" w:rsidRDefault="00CE0977" w:rsidP="00CE0977">
      <w:pPr>
        <w:widowControl w:val="0"/>
        <w:spacing w:after="0"/>
        <w:ind w:left="476" w:firstLine="0"/>
        <w:jc w:val="center"/>
        <w:rPr>
          <w:rFonts w:asciiTheme="majorHAnsi" w:hAnsiTheme="majorHAnsi" w:cstheme="majorHAnsi"/>
          <w:b/>
        </w:rPr>
      </w:pPr>
    </w:p>
    <w:p w:rsidR="00101A15" w:rsidRPr="00101A15" w:rsidRDefault="008974DF" w:rsidP="00101A15">
      <w:pPr>
        <w:spacing w:line="240" w:lineRule="auto"/>
        <w:ind w:hanging="2"/>
        <w:jc w:val="center"/>
        <w:rPr>
          <w:rFonts w:asciiTheme="majorHAnsi" w:eastAsia="Arial" w:hAnsiTheme="majorHAnsi" w:cstheme="majorHAnsi"/>
          <w:b/>
          <w:sz w:val="24"/>
          <w:szCs w:val="24"/>
        </w:rPr>
      </w:pPr>
      <w:r w:rsidRPr="00F359A8">
        <w:rPr>
          <w:rFonts w:asciiTheme="majorHAnsi" w:hAnsiTheme="majorHAnsi" w:cstheme="majorHAnsi"/>
          <w:b/>
        </w:rPr>
        <w:lastRenderedPageBreak/>
        <w:t xml:space="preserve">ANEXO III DO </w:t>
      </w:r>
      <w:r w:rsidR="00101A15" w:rsidRPr="00101A15">
        <w:rPr>
          <w:rFonts w:asciiTheme="majorHAnsi" w:eastAsia="Arial" w:hAnsiTheme="majorHAnsi" w:cstheme="majorHAnsi"/>
          <w:b/>
          <w:sz w:val="24"/>
          <w:szCs w:val="24"/>
        </w:rPr>
        <w:t>EDITAL SEMECE Nº 01</w:t>
      </w:r>
      <w:r w:rsidR="002616BA">
        <w:rPr>
          <w:rFonts w:asciiTheme="majorHAnsi" w:eastAsia="Arial" w:hAnsiTheme="majorHAnsi" w:cstheme="majorHAnsi"/>
          <w:b/>
          <w:sz w:val="24"/>
          <w:szCs w:val="24"/>
        </w:rPr>
        <w:t>1</w:t>
      </w:r>
      <w:r w:rsidR="00101A15" w:rsidRPr="00101A15">
        <w:rPr>
          <w:rFonts w:asciiTheme="majorHAnsi" w:eastAsia="Arial" w:hAnsiTheme="majorHAnsi" w:cstheme="majorHAnsi"/>
          <w:b/>
          <w:sz w:val="24"/>
          <w:szCs w:val="24"/>
        </w:rPr>
        <w:t>/2024/Alcinópolis-MS</w:t>
      </w:r>
    </w:p>
    <w:p w:rsidR="00742D73" w:rsidRPr="00F359A8" w:rsidRDefault="00742D73" w:rsidP="00101A15">
      <w:pPr>
        <w:widowControl w:val="0"/>
        <w:spacing w:after="0"/>
        <w:ind w:left="476" w:firstLine="0"/>
        <w:jc w:val="center"/>
        <w:rPr>
          <w:rFonts w:asciiTheme="majorHAnsi" w:hAnsiTheme="majorHAnsi" w:cstheme="majorHAnsi"/>
          <w:b/>
        </w:rPr>
      </w:pPr>
    </w:p>
    <w:p w:rsidR="00742D73" w:rsidRPr="00F359A8" w:rsidRDefault="00742D73">
      <w:pPr>
        <w:widowControl w:val="0"/>
        <w:spacing w:after="0" w:line="240" w:lineRule="auto"/>
        <w:ind w:right="629" w:hanging="2"/>
        <w:jc w:val="center"/>
        <w:rPr>
          <w:rFonts w:asciiTheme="majorHAnsi" w:hAnsiTheme="majorHAnsi" w:cstheme="majorHAnsi"/>
          <w:b/>
        </w:rPr>
      </w:pPr>
    </w:p>
    <w:p w:rsidR="00742D73" w:rsidRPr="00F359A8" w:rsidRDefault="00742D73">
      <w:pPr>
        <w:widowControl w:val="0"/>
        <w:spacing w:after="0" w:line="240" w:lineRule="auto"/>
        <w:ind w:right="629" w:hanging="2"/>
        <w:jc w:val="center"/>
        <w:rPr>
          <w:rFonts w:asciiTheme="majorHAnsi" w:hAnsiTheme="majorHAnsi" w:cstheme="majorHAnsi"/>
          <w:b/>
        </w:rPr>
      </w:pPr>
      <w:bookmarkStart w:id="1" w:name="_GoBack"/>
      <w:bookmarkEnd w:id="1"/>
    </w:p>
    <w:p w:rsidR="00742D73" w:rsidRPr="00F359A8" w:rsidRDefault="008974DF">
      <w:pPr>
        <w:spacing w:after="0" w:line="240" w:lineRule="auto"/>
        <w:ind w:left="1798" w:right="2077" w:firstLine="0"/>
        <w:jc w:val="center"/>
        <w:rPr>
          <w:rFonts w:asciiTheme="majorHAnsi" w:hAnsiTheme="majorHAnsi" w:cstheme="majorHAnsi"/>
          <w:sz w:val="24"/>
          <w:szCs w:val="24"/>
        </w:rPr>
      </w:pPr>
      <w:r w:rsidRPr="00F359A8">
        <w:rPr>
          <w:rFonts w:asciiTheme="majorHAnsi" w:hAnsiTheme="majorHAnsi" w:cstheme="majorHAnsi"/>
          <w:b/>
        </w:rPr>
        <w:t>TERMO DE COMPROMISSO DO FORMADOR MUNICIPAL</w:t>
      </w:r>
    </w:p>
    <w:p w:rsidR="00742D73" w:rsidRPr="00F359A8" w:rsidRDefault="00742D73">
      <w:pPr>
        <w:spacing w:after="240" w:line="240" w:lineRule="auto"/>
        <w:ind w:firstLine="0"/>
        <w:rPr>
          <w:rFonts w:asciiTheme="majorHAnsi" w:hAnsiTheme="majorHAnsi" w:cstheme="majorHAnsi"/>
          <w:sz w:val="24"/>
          <w:szCs w:val="24"/>
        </w:rPr>
      </w:pPr>
      <w:bookmarkStart w:id="2" w:name="_heading=h.gjdgxs" w:colFirst="0" w:colLast="0"/>
      <w:bookmarkEnd w:id="2"/>
    </w:p>
    <w:p w:rsidR="00742D73" w:rsidRPr="00F359A8" w:rsidRDefault="008974DF">
      <w:pPr>
        <w:spacing w:after="0" w:line="240" w:lineRule="auto"/>
        <w:ind w:right="118" w:hanging="3"/>
        <w:jc w:val="both"/>
        <w:rPr>
          <w:rFonts w:asciiTheme="majorHAnsi" w:hAnsiTheme="majorHAnsi" w:cstheme="majorHAnsi"/>
          <w:sz w:val="24"/>
          <w:szCs w:val="24"/>
        </w:rPr>
      </w:pPr>
      <w:r w:rsidRPr="00F359A8">
        <w:rPr>
          <w:rFonts w:asciiTheme="majorHAnsi" w:hAnsiTheme="majorHAnsi" w:cstheme="majorHAnsi"/>
        </w:rPr>
        <w:t xml:space="preserve">Pelo presente instrumento, de um lado a </w:t>
      </w:r>
      <w:r w:rsidRPr="00F359A8">
        <w:rPr>
          <w:rFonts w:asciiTheme="majorHAnsi" w:hAnsiTheme="majorHAnsi" w:cstheme="majorHAnsi"/>
          <w:b/>
        </w:rPr>
        <w:t xml:space="preserve">SECRETARIA DE ESTADO  DE EDUCAÇÃO DE MATO GROSSO DO SUL ( SED-MS) , </w:t>
      </w:r>
      <w:r w:rsidRPr="00F359A8">
        <w:rPr>
          <w:rFonts w:asciiTheme="majorHAnsi" w:hAnsiTheme="majorHAnsi" w:cstheme="majorHAnsi"/>
        </w:rPr>
        <w:t xml:space="preserve">com sede na Avenida do Poeta Manoel de Barros, s/n., bloco 5, Parque dos Poderes Governador Pedro </w:t>
      </w:r>
      <w:proofErr w:type="spellStart"/>
      <w:r w:rsidRPr="00F359A8">
        <w:rPr>
          <w:rFonts w:asciiTheme="majorHAnsi" w:hAnsiTheme="majorHAnsi" w:cstheme="majorHAnsi"/>
        </w:rPr>
        <w:t>Pedrossian</w:t>
      </w:r>
      <w:proofErr w:type="spellEnd"/>
      <w:r w:rsidRPr="00F359A8">
        <w:rPr>
          <w:rFonts w:asciiTheme="majorHAnsi" w:hAnsiTheme="majorHAnsi" w:cstheme="majorHAnsi"/>
        </w:rPr>
        <w:t xml:space="preserve">, Campo Grande, Mato   Grosso   do   Sul/MS,   neste   ato   representado   pelo   Secretário   de   Estado   de   Educação,   </w:t>
      </w:r>
      <w:r w:rsidRPr="00F359A8">
        <w:rPr>
          <w:rFonts w:asciiTheme="majorHAnsi" w:hAnsiTheme="majorHAnsi" w:cstheme="majorHAnsi"/>
          <w:b/>
        </w:rPr>
        <w:t xml:space="preserve">Sr. Hélio Queiroz </w:t>
      </w:r>
      <w:proofErr w:type="spellStart"/>
      <w:r w:rsidRPr="00F359A8">
        <w:rPr>
          <w:rFonts w:asciiTheme="majorHAnsi" w:hAnsiTheme="majorHAnsi" w:cstheme="majorHAnsi"/>
          <w:b/>
        </w:rPr>
        <w:t>Daher</w:t>
      </w:r>
      <w:proofErr w:type="spellEnd"/>
      <w:r w:rsidRPr="00F359A8">
        <w:rPr>
          <w:rFonts w:asciiTheme="majorHAnsi" w:hAnsiTheme="majorHAnsi" w:cstheme="majorHAnsi"/>
        </w:rPr>
        <w:t xml:space="preserve">, e do outro lado, o Sr. (a) </w:t>
      </w:r>
      <w:proofErr w:type="spellStart"/>
      <w:r w:rsidRPr="00F359A8">
        <w:rPr>
          <w:rFonts w:asciiTheme="majorHAnsi" w:hAnsiTheme="majorHAnsi" w:cstheme="majorHAnsi"/>
        </w:rPr>
        <w:t>xxxxxxxxxxxxxxxx</w:t>
      </w:r>
      <w:proofErr w:type="spellEnd"/>
      <w:r w:rsidRPr="00F359A8">
        <w:rPr>
          <w:rFonts w:asciiTheme="majorHAnsi" w:hAnsiTheme="majorHAnsi" w:cstheme="majorHAnsi"/>
        </w:rPr>
        <w:t xml:space="preserve">, CPF </w:t>
      </w:r>
      <w:proofErr w:type="spellStart"/>
      <w:r w:rsidRPr="00F359A8">
        <w:rPr>
          <w:rFonts w:asciiTheme="majorHAnsi" w:hAnsiTheme="majorHAnsi" w:cstheme="majorHAnsi"/>
        </w:rPr>
        <w:t>xxxxxxxxxx</w:t>
      </w:r>
      <w:proofErr w:type="spellEnd"/>
      <w:r w:rsidRPr="00F359A8">
        <w:rPr>
          <w:rFonts w:asciiTheme="majorHAnsi" w:hAnsiTheme="majorHAnsi" w:cstheme="majorHAnsi"/>
          <w:u w:val="single"/>
        </w:rPr>
        <w:t> </w:t>
      </w:r>
      <w:r w:rsidRPr="00F359A8">
        <w:rPr>
          <w:rFonts w:asciiTheme="majorHAnsi" w:hAnsiTheme="majorHAnsi" w:cstheme="majorHAnsi"/>
        </w:rPr>
        <w:t xml:space="preserve">, RG: </w:t>
      </w:r>
      <w:proofErr w:type="spellStart"/>
      <w:r w:rsidRPr="00F359A8">
        <w:rPr>
          <w:rFonts w:asciiTheme="majorHAnsi" w:hAnsiTheme="majorHAnsi" w:cstheme="majorHAnsi"/>
        </w:rPr>
        <w:t>xxxxxxxx</w:t>
      </w:r>
      <w:proofErr w:type="spellEnd"/>
      <w:r w:rsidRPr="00F359A8">
        <w:rPr>
          <w:rFonts w:asciiTheme="majorHAnsi" w:hAnsiTheme="majorHAnsi" w:cstheme="majorHAnsi"/>
        </w:rPr>
        <w:t xml:space="preserve">, nascido (a) em </w:t>
      </w:r>
      <w:proofErr w:type="spellStart"/>
      <w:r w:rsidRPr="00F359A8">
        <w:rPr>
          <w:rFonts w:asciiTheme="majorHAnsi" w:hAnsiTheme="majorHAnsi" w:cstheme="majorHAnsi"/>
        </w:rPr>
        <w:t>xx</w:t>
      </w:r>
      <w:proofErr w:type="spellEnd"/>
      <w:r w:rsidRPr="00F359A8">
        <w:rPr>
          <w:rFonts w:asciiTheme="majorHAnsi" w:hAnsiTheme="majorHAnsi" w:cstheme="majorHAnsi"/>
        </w:rPr>
        <w:t>/ </w:t>
      </w:r>
      <w:proofErr w:type="spellStart"/>
      <w:r w:rsidRPr="00F359A8">
        <w:rPr>
          <w:rFonts w:asciiTheme="majorHAnsi" w:hAnsiTheme="majorHAnsi" w:cstheme="majorHAnsi"/>
        </w:rPr>
        <w:t>xx</w:t>
      </w:r>
      <w:proofErr w:type="spellEnd"/>
      <w:r w:rsidRPr="00F359A8">
        <w:rPr>
          <w:rFonts w:asciiTheme="majorHAnsi" w:hAnsiTheme="majorHAnsi" w:cstheme="majorHAnsi"/>
        </w:rPr>
        <w:t xml:space="preserve"> / </w:t>
      </w:r>
      <w:proofErr w:type="spellStart"/>
      <w:r w:rsidRPr="00F359A8">
        <w:rPr>
          <w:rFonts w:asciiTheme="majorHAnsi" w:hAnsiTheme="majorHAnsi" w:cstheme="majorHAnsi"/>
        </w:rPr>
        <w:t>xxxx</w:t>
      </w:r>
      <w:proofErr w:type="spellEnd"/>
      <w:r w:rsidRPr="00F359A8">
        <w:rPr>
          <w:rFonts w:asciiTheme="majorHAnsi" w:hAnsiTheme="majorHAnsi" w:cstheme="majorHAnsi"/>
        </w:rPr>
        <w:t>  , estado civil </w:t>
      </w:r>
      <w:proofErr w:type="spellStart"/>
      <w:r w:rsidRPr="00F359A8">
        <w:rPr>
          <w:rFonts w:asciiTheme="majorHAnsi" w:hAnsiTheme="majorHAnsi" w:cstheme="majorHAnsi"/>
        </w:rPr>
        <w:t>xxxxx</w:t>
      </w:r>
      <w:proofErr w:type="spellEnd"/>
      <w:r w:rsidRPr="00F359A8">
        <w:rPr>
          <w:rFonts w:asciiTheme="majorHAnsi" w:hAnsiTheme="majorHAnsi" w:cstheme="majorHAnsi"/>
        </w:rPr>
        <w:t xml:space="preserve">, residente e domiciliado (a) à Rua </w:t>
      </w:r>
      <w:proofErr w:type="spellStart"/>
      <w:r w:rsidRPr="00F359A8">
        <w:rPr>
          <w:rFonts w:asciiTheme="majorHAnsi" w:hAnsiTheme="majorHAnsi" w:cstheme="majorHAnsi"/>
        </w:rPr>
        <w:t>xxxxxxxxxxxx</w:t>
      </w:r>
      <w:proofErr w:type="spellEnd"/>
      <w:r w:rsidRPr="00F359A8">
        <w:rPr>
          <w:rFonts w:asciiTheme="majorHAnsi" w:hAnsiTheme="majorHAnsi" w:cstheme="majorHAnsi"/>
        </w:rPr>
        <w:t xml:space="preserve">, nº </w:t>
      </w:r>
      <w:proofErr w:type="spellStart"/>
      <w:r w:rsidRPr="00F359A8">
        <w:rPr>
          <w:rFonts w:asciiTheme="majorHAnsi" w:hAnsiTheme="majorHAnsi" w:cstheme="majorHAnsi"/>
        </w:rPr>
        <w:t>xxx</w:t>
      </w:r>
      <w:proofErr w:type="spellEnd"/>
      <w:r w:rsidRPr="00F359A8">
        <w:rPr>
          <w:rFonts w:asciiTheme="majorHAnsi" w:hAnsiTheme="majorHAnsi" w:cstheme="majorHAnsi"/>
        </w:rPr>
        <w:t xml:space="preserve">, bairro </w:t>
      </w:r>
      <w:proofErr w:type="spellStart"/>
      <w:r w:rsidRPr="00F359A8">
        <w:rPr>
          <w:rFonts w:asciiTheme="majorHAnsi" w:hAnsiTheme="majorHAnsi" w:cstheme="majorHAnsi"/>
        </w:rPr>
        <w:t>xxxxxxxxx</w:t>
      </w:r>
      <w:proofErr w:type="spellEnd"/>
      <w:r w:rsidRPr="00F359A8">
        <w:rPr>
          <w:rFonts w:asciiTheme="majorHAnsi" w:hAnsiTheme="majorHAnsi" w:cstheme="majorHAnsi"/>
        </w:rPr>
        <w:t xml:space="preserve">, na cidade de </w:t>
      </w:r>
      <w:proofErr w:type="spellStart"/>
      <w:r w:rsidRPr="00F359A8">
        <w:rPr>
          <w:rFonts w:asciiTheme="majorHAnsi" w:hAnsiTheme="majorHAnsi" w:cstheme="majorHAnsi"/>
        </w:rPr>
        <w:t>xxxxxxxxxxxx</w:t>
      </w:r>
      <w:proofErr w:type="spellEnd"/>
      <w:r w:rsidRPr="00F359A8">
        <w:rPr>
          <w:rFonts w:asciiTheme="majorHAnsi" w:hAnsiTheme="majorHAnsi" w:cstheme="majorHAnsi"/>
        </w:rPr>
        <w:t xml:space="preserve">, MS, neste ato denominado </w:t>
      </w:r>
      <w:r w:rsidRPr="00F359A8">
        <w:rPr>
          <w:rFonts w:asciiTheme="majorHAnsi" w:hAnsiTheme="majorHAnsi" w:cstheme="majorHAnsi"/>
          <w:b/>
        </w:rPr>
        <w:t>FORMADOR MUNICIPAL</w:t>
      </w:r>
      <w:r w:rsidRPr="00F359A8">
        <w:rPr>
          <w:rFonts w:asciiTheme="majorHAnsi" w:hAnsiTheme="majorHAnsi" w:cstheme="majorHAnsi"/>
        </w:rPr>
        <w:t xml:space="preserve">, resolvem, com fundamento na Lei Estadual n. 5.724, de 23 de setembro de 2021, que institui o Programa MS Alfabetiza - Todos pela Alfabetização da Criança, do Decreto Federal n. 11.556, de 12 de junho de 2023, que institui o Compromisso Nacional Criança Alfabetizada e na Lei n. 5.817, de 16 de dezembro de 2021, que autoriza o pagamento de bolsas aos servidores públicos designados para a atuação em projetos, programas, cursos e ações relacionados ao desenvolvimento e à manutenção da Educação Básica, bem como a celebrar o presente </w:t>
      </w:r>
      <w:r w:rsidRPr="00F359A8">
        <w:rPr>
          <w:rFonts w:asciiTheme="majorHAnsi" w:hAnsiTheme="majorHAnsi" w:cstheme="majorHAnsi"/>
          <w:b/>
        </w:rPr>
        <w:t>TERMO DE COMPROMISSO DO FORMADOR MUNICIPAL</w:t>
      </w:r>
      <w:r w:rsidRPr="00F359A8">
        <w:rPr>
          <w:rFonts w:asciiTheme="majorHAnsi" w:hAnsiTheme="majorHAnsi" w:cstheme="majorHAnsi"/>
        </w:rPr>
        <w:t>, mediante as seguintes cláusulas:</w:t>
      </w:r>
    </w:p>
    <w:p w:rsidR="00742D73" w:rsidRPr="00F359A8" w:rsidRDefault="00742D73">
      <w:pPr>
        <w:spacing w:after="240" w:line="240" w:lineRule="auto"/>
        <w:ind w:firstLine="0"/>
        <w:rPr>
          <w:rFonts w:asciiTheme="majorHAnsi" w:hAnsiTheme="majorHAnsi" w:cstheme="majorHAnsi"/>
          <w:sz w:val="24"/>
          <w:szCs w:val="24"/>
        </w:rPr>
      </w:pPr>
    </w:p>
    <w:p w:rsidR="00742D73" w:rsidRPr="00F359A8" w:rsidRDefault="008974DF">
      <w:pPr>
        <w:spacing w:before="1" w:after="0" w:line="240" w:lineRule="auto"/>
        <w:ind w:firstLine="0"/>
        <w:rPr>
          <w:rFonts w:asciiTheme="majorHAnsi" w:hAnsiTheme="majorHAnsi" w:cstheme="majorHAnsi"/>
          <w:sz w:val="24"/>
          <w:szCs w:val="24"/>
        </w:rPr>
      </w:pPr>
      <w:r w:rsidRPr="00F359A8">
        <w:rPr>
          <w:rFonts w:asciiTheme="majorHAnsi" w:hAnsiTheme="majorHAnsi" w:cstheme="majorHAnsi"/>
          <w:b/>
        </w:rPr>
        <w:t>CLÁUSULA PRIMEIRA – DAS ATIVIDADES DO FORMADOR MUNICIPAL</w:t>
      </w:r>
    </w:p>
    <w:p w:rsidR="00742D73" w:rsidRPr="00F359A8" w:rsidRDefault="008974DF">
      <w:pPr>
        <w:spacing w:before="12" w:after="0" w:line="240" w:lineRule="auto"/>
        <w:ind w:firstLine="0"/>
        <w:rPr>
          <w:rFonts w:asciiTheme="majorHAnsi" w:hAnsiTheme="majorHAnsi" w:cstheme="majorHAnsi"/>
          <w:sz w:val="24"/>
          <w:szCs w:val="24"/>
        </w:rPr>
      </w:pPr>
      <w:r w:rsidRPr="00F359A8">
        <w:rPr>
          <w:rFonts w:asciiTheme="majorHAnsi" w:hAnsiTheme="majorHAnsi" w:cstheme="majorHAnsi"/>
        </w:rPr>
        <w:t xml:space="preserve">O </w:t>
      </w:r>
      <w:r w:rsidRPr="00F359A8">
        <w:rPr>
          <w:rFonts w:asciiTheme="majorHAnsi" w:hAnsiTheme="majorHAnsi" w:cstheme="majorHAnsi"/>
          <w:b/>
        </w:rPr>
        <w:t xml:space="preserve">Formador Municipal </w:t>
      </w:r>
      <w:r w:rsidRPr="00F359A8">
        <w:rPr>
          <w:rFonts w:asciiTheme="majorHAnsi" w:hAnsiTheme="majorHAnsi" w:cstheme="majorHAnsi"/>
        </w:rPr>
        <w:t xml:space="preserve">desempenha as seguintes atividades, de acordo com a </w:t>
      </w:r>
      <w:r w:rsidRPr="00CE0977">
        <w:rPr>
          <w:rFonts w:asciiTheme="majorHAnsi" w:hAnsiTheme="majorHAnsi" w:cstheme="majorHAnsi"/>
          <w:highlight w:val="yellow"/>
        </w:rPr>
        <w:t>Resolução/SED n.4.177, 05 de abril de 2023:</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Parágrafo único. O Formador Municipal poderá atuar na formação dos professores dos anos iniciais do Ensino Fundamental, de acordo com a necessidade do município.</w:t>
      </w: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Art. 28. São atribuições do Formador Municipal do Programa MS Alfabetiza - Todos pela Alfabetização da Criança e do Compromisso Nacional Criança Alfabetizada:</w:t>
      </w: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I -  realizar o processo de formação presencial e virtual dos professores das redes estadual e municipal, das turmas atendidas pelo Programa em que estiverem alocados, de acordo com as orientações estabelecidas pelas SED-MS e Secretaria Municipal de Educação;</w:t>
      </w: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II- orientar e apoiar os professores na utilização do material didático complementar e na implementação das ações do processo formativo;</w:t>
      </w: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III - incentivar e acompanhar a participação dos cursistas nos encontros formativos, presencial e virtual;</w:t>
      </w: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IV - participar das reuniões e encontros formativos realizados pela SED-MS e pela Secretaria Municipal de Educação, vinculadas ao Programa, sendo assíduo e pontual;</w:t>
      </w: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 xml:space="preserve">V- </w:t>
      </w:r>
      <w:r w:rsidR="00AD604D">
        <w:rPr>
          <w:rFonts w:asciiTheme="majorHAnsi" w:hAnsiTheme="majorHAnsi" w:cstheme="majorHAnsi"/>
          <w:sz w:val="24"/>
          <w:szCs w:val="24"/>
        </w:rPr>
        <w:t>enviar</w:t>
      </w:r>
      <w:r w:rsidRPr="00F359A8">
        <w:rPr>
          <w:rFonts w:asciiTheme="majorHAnsi" w:hAnsiTheme="majorHAnsi" w:cstheme="majorHAnsi"/>
          <w:sz w:val="24"/>
          <w:szCs w:val="24"/>
        </w:rPr>
        <w:t xml:space="preserve"> relatórios mensais das ações do Programa, respeitando o prazo estabelecido;</w:t>
      </w:r>
    </w:p>
    <w:p w:rsidR="00742D73" w:rsidRPr="00F359A8" w:rsidRDefault="008974DF">
      <w:pPr>
        <w:tabs>
          <w:tab w:val="left" w:pos="1289"/>
        </w:tabs>
        <w:spacing w:before="240" w:after="240" w:line="235" w:lineRule="auto"/>
        <w:ind w:firstLine="0"/>
        <w:jc w:val="both"/>
        <w:rPr>
          <w:rFonts w:asciiTheme="majorHAnsi" w:hAnsiTheme="majorHAnsi" w:cstheme="majorHAnsi"/>
          <w:sz w:val="24"/>
          <w:szCs w:val="24"/>
        </w:rPr>
      </w:pPr>
      <w:r w:rsidRPr="00F359A8">
        <w:rPr>
          <w:rFonts w:asciiTheme="majorHAnsi" w:hAnsiTheme="majorHAnsi" w:cstheme="majorHAnsi"/>
          <w:sz w:val="24"/>
          <w:szCs w:val="24"/>
        </w:rPr>
        <w:t>VI- elaborar e encaminhar documentos referentes à operacionalização do processo formativo, tais como a lista de frequência; planilhas de acompanhamento, dentre outros, observando os prazos estabelecidos.</w:t>
      </w:r>
    </w:p>
    <w:p w:rsidR="00742D73" w:rsidRPr="00F359A8" w:rsidRDefault="00742D73">
      <w:pPr>
        <w:tabs>
          <w:tab w:val="left" w:pos="1289"/>
        </w:tabs>
        <w:spacing w:after="0" w:line="235" w:lineRule="auto"/>
        <w:ind w:left="100" w:right="100" w:firstLine="0"/>
        <w:jc w:val="both"/>
        <w:rPr>
          <w:rFonts w:asciiTheme="majorHAnsi" w:hAnsiTheme="majorHAnsi" w:cstheme="majorHAnsi"/>
          <w:sz w:val="24"/>
          <w:szCs w:val="24"/>
        </w:rPr>
      </w:pPr>
    </w:p>
    <w:p w:rsidR="00742D73" w:rsidRPr="00F359A8" w:rsidRDefault="008974DF">
      <w:pPr>
        <w:spacing w:before="187" w:after="0" w:line="240" w:lineRule="auto"/>
        <w:ind w:firstLine="0"/>
        <w:rPr>
          <w:rFonts w:asciiTheme="majorHAnsi" w:hAnsiTheme="majorHAnsi" w:cstheme="majorHAnsi"/>
          <w:sz w:val="24"/>
          <w:szCs w:val="24"/>
        </w:rPr>
      </w:pPr>
      <w:r w:rsidRPr="00F359A8">
        <w:rPr>
          <w:rFonts w:asciiTheme="majorHAnsi" w:hAnsiTheme="majorHAnsi" w:cstheme="majorHAnsi"/>
          <w:b/>
        </w:rPr>
        <w:t>CLÁUSULA SEGUNDA – DA JORNADA DA BOLSA</w:t>
      </w:r>
    </w:p>
    <w:p w:rsidR="00742D73" w:rsidRPr="00F359A8" w:rsidRDefault="008974DF">
      <w:pPr>
        <w:spacing w:before="99" w:after="0" w:line="240" w:lineRule="auto"/>
        <w:ind w:hanging="3"/>
        <w:jc w:val="both"/>
        <w:rPr>
          <w:rFonts w:asciiTheme="majorHAnsi" w:hAnsiTheme="majorHAnsi" w:cstheme="majorHAnsi"/>
        </w:rPr>
      </w:pPr>
      <w:r w:rsidRPr="00F359A8">
        <w:rPr>
          <w:rFonts w:asciiTheme="majorHAnsi" w:hAnsiTheme="majorHAnsi" w:cstheme="majorHAnsi"/>
        </w:rPr>
        <w:t xml:space="preserve">As bolsas serão devidas pela dedicação de 20 (vinte) horas semanais ao Programa, sem prejuízo da carga horária relativa ao cargo já ocupado pelo servidor. </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before="183" w:after="0" w:line="240" w:lineRule="auto"/>
        <w:ind w:firstLine="0"/>
        <w:rPr>
          <w:rFonts w:asciiTheme="majorHAnsi" w:hAnsiTheme="majorHAnsi" w:cstheme="majorHAnsi"/>
          <w:sz w:val="24"/>
          <w:szCs w:val="24"/>
        </w:rPr>
      </w:pPr>
      <w:r w:rsidRPr="00F359A8">
        <w:rPr>
          <w:rFonts w:asciiTheme="majorHAnsi" w:hAnsiTheme="majorHAnsi" w:cstheme="majorHAnsi"/>
          <w:b/>
        </w:rPr>
        <w:t xml:space="preserve">CLÁUSULA TERCEIRA – DO VALOR DA BOLSA </w:t>
      </w:r>
    </w:p>
    <w:p w:rsidR="00742D73" w:rsidRPr="00F359A8" w:rsidRDefault="008974DF">
      <w:pPr>
        <w:spacing w:before="101" w:after="0" w:line="240" w:lineRule="auto"/>
        <w:ind w:hanging="3"/>
        <w:jc w:val="both"/>
        <w:rPr>
          <w:rFonts w:asciiTheme="majorHAnsi" w:hAnsiTheme="majorHAnsi" w:cstheme="majorHAnsi"/>
          <w:color w:val="38761D"/>
          <w:sz w:val="24"/>
          <w:szCs w:val="24"/>
        </w:rPr>
      </w:pPr>
      <w:r w:rsidRPr="00F359A8">
        <w:rPr>
          <w:rFonts w:asciiTheme="majorHAnsi" w:hAnsiTheme="majorHAnsi" w:cstheme="majorHAnsi"/>
          <w:b/>
        </w:rPr>
        <w:t xml:space="preserve">O Formador Municipal </w:t>
      </w:r>
      <w:r w:rsidRPr="00F359A8">
        <w:rPr>
          <w:rFonts w:asciiTheme="majorHAnsi" w:hAnsiTheme="majorHAnsi" w:cstheme="majorHAnsi"/>
        </w:rPr>
        <w:t>receberá, mensalmente, da SED-MS, em conta bancária indicada ao final deste Termo, a importância de R$ 800,00 (oitocentos reais)</w:t>
      </w:r>
      <w:r w:rsidRPr="00F359A8">
        <w:rPr>
          <w:rFonts w:asciiTheme="majorHAnsi" w:hAnsiTheme="majorHAnsi" w:cstheme="majorHAnsi"/>
          <w:color w:val="38761D"/>
        </w:rPr>
        <w:t>.</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before="187" w:after="0" w:line="240" w:lineRule="auto"/>
        <w:ind w:firstLine="0"/>
        <w:jc w:val="both"/>
        <w:rPr>
          <w:rFonts w:asciiTheme="majorHAnsi" w:hAnsiTheme="majorHAnsi" w:cstheme="majorHAnsi"/>
          <w:sz w:val="24"/>
          <w:szCs w:val="24"/>
        </w:rPr>
      </w:pPr>
      <w:r w:rsidRPr="00F359A8">
        <w:rPr>
          <w:rFonts w:asciiTheme="majorHAnsi" w:hAnsiTheme="majorHAnsi" w:cstheme="majorHAnsi"/>
          <w:b/>
        </w:rPr>
        <w:t>CLÁUSULA QUARTA – DO PRAZO DE VIGÊNCIA DO TERMO DE COMPROMISSO</w:t>
      </w:r>
      <w:r w:rsidRPr="00F359A8">
        <w:rPr>
          <w:rFonts w:asciiTheme="majorHAnsi" w:hAnsiTheme="majorHAnsi" w:cstheme="majorHAnsi"/>
          <w:b/>
        </w:rPr>
        <w:br/>
      </w:r>
      <w:r w:rsidRPr="00F359A8">
        <w:rPr>
          <w:rFonts w:asciiTheme="majorHAnsi" w:hAnsiTheme="majorHAnsi" w:cstheme="majorHAnsi"/>
        </w:rPr>
        <w:t xml:space="preserve">As atividades do </w:t>
      </w:r>
      <w:r w:rsidRPr="00F359A8">
        <w:rPr>
          <w:rFonts w:asciiTheme="majorHAnsi" w:hAnsiTheme="majorHAnsi" w:cstheme="majorHAnsi"/>
          <w:b/>
        </w:rPr>
        <w:t xml:space="preserve">Formador Municipal </w:t>
      </w:r>
      <w:r w:rsidRPr="00F359A8">
        <w:rPr>
          <w:rFonts w:asciiTheme="majorHAnsi" w:hAnsiTheme="majorHAnsi" w:cstheme="majorHAnsi"/>
        </w:rPr>
        <w:t>terão duração de até X (</w:t>
      </w:r>
      <w:proofErr w:type="spellStart"/>
      <w:r w:rsidRPr="00F359A8">
        <w:rPr>
          <w:rFonts w:asciiTheme="majorHAnsi" w:hAnsiTheme="majorHAnsi" w:cstheme="majorHAnsi"/>
        </w:rPr>
        <w:t>xxxxx</w:t>
      </w:r>
      <w:proofErr w:type="spellEnd"/>
      <w:r w:rsidRPr="00F359A8">
        <w:rPr>
          <w:rFonts w:asciiTheme="majorHAnsi" w:hAnsiTheme="majorHAnsi" w:cstheme="majorHAnsi"/>
        </w:rPr>
        <w:t>) meses, podendo ser prorrogada conforme o limite máximo previsto em Legislação.</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before="188" w:after="0" w:line="240" w:lineRule="auto"/>
        <w:ind w:firstLine="0"/>
        <w:rPr>
          <w:rFonts w:asciiTheme="majorHAnsi" w:hAnsiTheme="majorHAnsi" w:cstheme="majorHAnsi"/>
          <w:sz w:val="24"/>
          <w:szCs w:val="24"/>
        </w:rPr>
      </w:pPr>
      <w:r w:rsidRPr="00F359A8">
        <w:rPr>
          <w:rFonts w:asciiTheme="majorHAnsi" w:hAnsiTheme="majorHAnsi" w:cstheme="majorHAnsi"/>
          <w:b/>
        </w:rPr>
        <w:t>CLÁUSULA QUINTA – DO VÍNCULO JURÍDICO</w:t>
      </w:r>
    </w:p>
    <w:p w:rsidR="00742D73" w:rsidRPr="00F359A8" w:rsidRDefault="008974DF">
      <w:pPr>
        <w:spacing w:before="99" w:after="0" w:line="240" w:lineRule="auto"/>
        <w:ind w:hanging="3"/>
        <w:jc w:val="both"/>
        <w:rPr>
          <w:rFonts w:asciiTheme="majorHAnsi" w:hAnsiTheme="majorHAnsi" w:cstheme="majorHAnsi"/>
          <w:sz w:val="24"/>
          <w:szCs w:val="24"/>
        </w:rPr>
      </w:pPr>
      <w:r w:rsidRPr="00F359A8">
        <w:rPr>
          <w:rFonts w:asciiTheme="majorHAnsi" w:hAnsiTheme="majorHAnsi" w:cstheme="majorHAnsi"/>
        </w:rPr>
        <w:t xml:space="preserve">O presente </w:t>
      </w:r>
      <w:r w:rsidRPr="00F359A8">
        <w:rPr>
          <w:rFonts w:asciiTheme="majorHAnsi" w:hAnsiTheme="majorHAnsi" w:cstheme="majorHAnsi"/>
          <w:b/>
        </w:rPr>
        <w:t xml:space="preserve">Termo de Compromisso </w:t>
      </w:r>
      <w:r w:rsidRPr="00F359A8">
        <w:rPr>
          <w:rFonts w:asciiTheme="majorHAnsi" w:hAnsiTheme="majorHAnsi" w:cstheme="majorHAnsi"/>
        </w:rPr>
        <w:t>não gera vínculo empregatício, funcional ou quaisquer obrigações trabalhistas e previdenciárias.</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before="182" w:after="0" w:line="240" w:lineRule="auto"/>
        <w:ind w:firstLine="0"/>
        <w:rPr>
          <w:rFonts w:asciiTheme="majorHAnsi" w:hAnsiTheme="majorHAnsi" w:cstheme="majorHAnsi"/>
          <w:sz w:val="24"/>
          <w:szCs w:val="24"/>
        </w:rPr>
      </w:pPr>
      <w:r w:rsidRPr="00F359A8">
        <w:rPr>
          <w:rFonts w:asciiTheme="majorHAnsi" w:hAnsiTheme="majorHAnsi" w:cstheme="majorHAnsi"/>
          <w:b/>
        </w:rPr>
        <w:t>CLÁUSULA SEXTA – DO CANCELAMENTO E SUSPENSÃO DO TERMO DE COMPROMISSO</w:t>
      </w:r>
    </w:p>
    <w:p w:rsidR="00742D73" w:rsidRPr="00F359A8" w:rsidRDefault="008974DF">
      <w:pPr>
        <w:spacing w:before="101" w:after="0" w:line="240" w:lineRule="auto"/>
        <w:ind w:hanging="3"/>
        <w:jc w:val="both"/>
        <w:rPr>
          <w:rFonts w:asciiTheme="majorHAnsi" w:hAnsiTheme="majorHAnsi" w:cstheme="majorHAnsi"/>
          <w:sz w:val="24"/>
          <w:szCs w:val="24"/>
        </w:rPr>
      </w:pPr>
      <w:r w:rsidRPr="00F359A8">
        <w:rPr>
          <w:rFonts w:asciiTheme="majorHAnsi" w:hAnsiTheme="majorHAnsi" w:cstheme="majorHAnsi"/>
        </w:rPr>
        <w:t xml:space="preserve">Poderá ser cancelado ou suspenso o presente Termo, pela Secretaria Municipal de Educação, pela Secretaria de Estado da Educação (SED), ou pelo(a) Coordenador Municipal, conforme o estabelecido pela </w:t>
      </w:r>
      <w:r w:rsidRPr="00CE0977">
        <w:rPr>
          <w:rFonts w:asciiTheme="majorHAnsi" w:hAnsiTheme="majorHAnsi" w:cstheme="majorHAnsi"/>
          <w:highlight w:val="yellow"/>
        </w:rPr>
        <w:t>Resolução/SED n.4.177, de 05 de abril de 2023.</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before="189" w:after="0" w:line="240" w:lineRule="auto"/>
        <w:ind w:firstLine="0"/>
        <w:rPr>
          <w:rFonts w:asciiTheme="majorHAnsi" w:hAnsiTheme="majorHAnsi" w:cstheme="majorHAnsi"/>
          <w:sz w:val="24"/>
          <w:szCs w:val="24"/>
        </w:rPr>
      </w:pPr>
      <w:r w:rsidRPr="00F359A8">
        <w:rPr>
          <w:rFonts w:asciiTheme="majorHAnsi" w:hAnsiTheme="majorHAnsi" w:cstheme="majorHAnsi"/>
          <w:b/>
        </w:rPr>
        <w:t>CLÁUSULA SÉTIMA – DO ACOMPANHAMENTO DAS ATIVIDADES DO COORDENADOR</w:t>
      </w:r>
    </w:p>
    <w:p w:rsidR="00742D73" w:rsidRPr="00F359A8" w:rsidRDefault="008974DF">
      <w:pPr>
        <w:spacing w:before="99" w:after="0" w:line="240" w:lineRule="auto"/>
        <w:ind w:hanging="3"/>
        <w:jc w:val="both"/>
        <w:rPr>
          <w:rFonts w:asciiTheme="majorHAnsi" w:hAnsiTheme="majorHAnsi" w:cstheme="majorHAnsi"/>
          <w:sz w:val="24"/>
          <w:szCs w:val="24"/>
        </w:rPr>
      </w:pPr>
      <w:r w:rsidRPr="00F359A8">
        <w:rPr>
          <w:rFonts w:asciiTheme="majorHAnsi" w:hAnsiTheme="majorHAnsi" w:cstheme="majorHAnsi"/>
        </w:rPr>
        <w:t xml:space="preserve">O desempenho do </w:t>
      </w:r>
      <w:r w:rsidRPr="00F359A8">
        <w:rPr>
          <w:rFonts w:asciiTheme="majorHAnsi" w:hAnsiTheme="majorHAnsi" w:cstheme="majorHAnsi"/>
          <w:b/>
        </w:rPr>
        <w:t xml:space="preserve">Formador Municipal </w:t>
      </w:r>
      <w:r w:rsidRPr="00F359A8">
        <w:rPr>
          <w:rFonts w:asciiTheme="majorHAnsi" w:hAnsiTheme="majorHAnsi" w:cstheme="majorHAnsi"/>
        </w:rPr>
        <w:t>será acompanhado pela Secretaria Municipal de Educação, mediante análise de relatórios ou outras formas de acompanhamento.</w:t>
      </w:r>
    </w:p>
    <w:p w:rsidR="00742D73" w:rsidRPr="00F359A8" w:rsidRDefault="008974DF">
      <w:pPr>
        <w:spacing w:before="189" w:after="0" w:line="240" w:lineRule="auto"/>
        <w:ind w:firstLine="0"/>
        <w:rPr>
          <w:rFonts w:asciiTheme="majorHAnsi" w:hAnsiTheme="majorHAnsi" w:cstheme="majorHAnsi"/>
          <w:sz w:val="24"/>
          <w:szCs w:val="24"/>
        </w:rPr>
      </w:pPr>
      <w:r w:rsidRPr="00F359A8">
        <w:rPr>
          <w:rFonts w:asciiTheme="majorHAnsi" w:hAnsiTheme="majorHAnsi" w:cstheme="majorHAnsi"/>
          <w:b/>
        </w:rPr>
        <w:t>CLÁUSULA OITAVA – DOS DADOS CADASTRAIS</w:t>
      </w:r>
    </w:p>
    <w:p w:rsidR="00742D73" w:rsidRPr="00F359A8" w:rsidRDefault="008974DF">
      <w:pPr>
        <w:spacing w:before="99" w:after="3" w:line="240" w:lineRule="auto"/>
        <w:ind w:firstLine="0"/>
        <w:jc w:val="both"/>
        <w:rPr>
          <w:rFonts w:asciiTheme="majorHAnsi" w:hAnsiTheme="majorHAnsi" w:cstheme="majorHAnsi"/>
          <w:sz w:val="24"/>
          <w:szCs w:val="24"/>
        </w:rPr>
      </w:pPr>
      <w:r w:rsidRPr="00F359A8">
        <w:rPr>
          <w:rFonts w:asciiTheme="majorHAnsi" w:hAnsiTheme="majorHAnsi" w:cstheme="majorHAnsi"/>
        </w:rPr>
        <w:t xml:space="preserve">O </w:t>
      </w:r>
      <w:r w:rsidRPr="00F359A8">
        <w:rPr>
          <w:rFonts w:asciiTheme="majorHAnsi" w:hAnsiTheme="majorHAnsi" w:cstheme="majorHAnsi"/>
          <w:b/>
        </w:rPr>
        <w:t xml:space="preserve">Formador Municipal </w:t>
      </w:r>
      <w:r w:rsidRPr="00F359A8">
        <w:rPr>
          <w:rFonts w:asciiTheme="majorHAnsi" w:hAnsiTheme="majorHAnsi" w:cstheme="majorHAnsi"/>
        </w:rPr>
        <w:t>declara os seguintes dados:</w:t>
      </w:r>
    </w:p>
    <w:tbl>
      <w:tblPr>
        <w:tblStyle w:val="af2"/>
        <w:tblW w:w="9493" w:type="dxa"/>
        <w:tblInd w:w="0" w:type="dxa"/>
        <w:tblLayout w:type="fixed"/>
        <w:tblLook w:val="0400" w:firstRow="0" w:lastRow="0" w:firstColumn="0" w:lastColumn="0" w:noHBand="0" w:noVBand="1"/>
      </w:tblPr>
      <w:tblGrid>
        <w:gridCol w:w="1980"/>
        <w:gridCol w:w="7513"/>
      </w:tblGrid>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before="196" w:after="0" w:line="240" w:lineRule="auto"/>
              <w:ind w:firstLine="0"/>
              <w:rPr>
                <w:rFonts w:asciiTheme="majorHAnsi" w:hAnsiTheme="majorHAnsi" w:cstheme="majorHAnsi"/>
                <w:sz w:val="24"/>
                <w:szCs w:val="24"/>
              </w:rPr>
            </w:pPr>
            <w:r w:rsidRPr="00F359A8">
              <w:rPr>
                <w:rFonts w:asciiTheme="majorHAnsi" w:hAnsiTheme="majorHAnsi" w:cstheme="majorHAnsi"/>
              </w:rPr>
              <w:t>Nome Completo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before="196" w:after="0" w:line="240" w:lineRule="auto"/>
              <w:ind w:firstLine="0"/>
              <w:rPr>
                <w:rFonts w:asciiTheme="majorHAnsi" w:hAnsiTheme="majorHAnsi" w:cstheme="majorHAnsi"/>
                <w:sz w:val="24"/>
                <w:szCs w:val="24"/>
              </w:rPr>
            </w:pPr>
            <w:r w:rsidRPr="00F359A8">
              <w:rPr>
                <w:rFonts w:asciiTheme="majorHAnsi" w:hAnsiTheme="majorHAnsi" w:cstheme="majorHAnsi"/>
              </w:rPr>
              <w:t>Data de Nascimento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before="196" w:after="0" w:line="240" w:lineRule="auto"/>
              <w:ind w:firstLine="0"/>
              <w:rPr>
                <w:rFonts w:asciiTheme="majorHAnsi" w:hAnsiTheme="majorHAnsi" w:cstheme="majorHAnsi"/>
                <w:sz w:val="24"/>
                <w:szCs w:val="24"/>
              </w:rPr>
            </w:pPr>
            <w:r w:rsidRPr="00F359A8">
              <w:rPr>
                <w:rFonts w:asciiTheme="majorHAnsi" w:hAnsiTheme="majorHAnsi" w:cstheme="majorHAnsi"/>
              </w:rPr>
              <w:t>Nome da Mãe</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before="196" w:after="0" w:line="240" w:lineRule="auto"/>
              <w:ind w:firstLine="0"/>
              <w:rPr>
                <w:rFonts w:asciiTheme="majorHAnsi" w:hAnsiTheme="majorHAnsi" w:cstheme="majorHAnsi"/>
              </w:rPr>
            </w:pPr>
            <w:r w:rsidRPr="00F359A8">
              <w:rPr>
                <w:rFonts w:asciiTheme="majorHAnsi" w:hAnsiTheme="majorHAnsi" w:cstheme="majorHAnsi"/>
              </w:rPr>
              <w:t>Cor/raça/etnia</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before="196" w:after="0" w:line="240" w:lineRule="auto"/>
              <w:ind w:firstLine="0"/>
              <w:rPr>
                <w:rFonts w:asciiTheme="majorHAnsi" w:hAnsiTheme="majorHAnsi" w:cstheme="majorHAnsi"/>
                <w:sz w:val="24"/>
                <w:szCs w:val="24"/>
              </w:rPr>
            </w:pPr>
            <w:r w:rsidRPr="00F359A8">
              <w:rPr>
                <w:rFonts w:asciiTheme="majorHAnsi" w:hAnsiTheme="majorHAnsi" w:cstheme="majorHAnsi"/>
              </w:rPr>
              <w:t>RG</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CPF</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Estado Civil</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Profissão: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Endereço: Rua/ n.</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9"/>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Bairro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CEP</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Cidade</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before="1" w:after="0" w:line="240" w:lineRule="auto"/>
              <w:ind w:firstLine="0"/>
              <w:rPr>
                <w:rFonts w:asciiTheme="majorHAnsi" w:hAnsiTheme="majorHAnsi" w:cstheme="majorHAnsi"/>
                <w:sz w:val="24"/>
                <w:szCs w:val="24"/>
              </w:rPr>
            </w:pPr>
            <w:r w:rsidRPr="00F359A8">
              <w:rPr>
                <w:rFonts w:asciiTheme="majorHAnsi" w:hAnsiTheme="majorHAnsi" w:cstheme="majorHAnsi"/>
              </w:rPr>
              <w:t>Estado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82"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Telefone Fixo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165"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Telefone Celular</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165"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E-mail</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165"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after="0" w:line="240" w:lineRule="auto"/>
              <w:ind w:firstLine="0"/>
              <w:rPr>
                <w:rFonts w:asciiTheme="majorHAnsi" w:hAnsiTheme="majorHAnsi" w:cstheme="majorHAnsi"/>
                <w:sz w:val="24"/>
                <w:szCs w:val="24"/>
              </w:rPr>
            </w:pPr>
            <w:r w:rsidRPr="00F359A8">
              <w:rPr>
                <w:rFonts w:asciiTheme="majorHAnsi" w:hAnsiTheme="majorHAnsi" w:cstheme="majorHAnsi"/>
              </w:rPr>
              <w:t>Banco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165"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firstLine="0"/>
              <w:rPr>
                <w:rFonts w:asciiTheme="majorHAnsi" w:hAnsiTheme="majorHAnsi" w:cstheme="majorHAnsi"/>
              </w:rPr>
            </w:pPr>
          </w:p>
          <w:p w:rsidR="00742D73" w:rsidRPr="00F359A8" w:rsidRDefault="008974DF">
            <w:pPr>
              <w:spacing w:after="0" w:line="240" w:lineRule="auto"/>
              <w:ind w:firstLine="0"/>
              <w:rPr>
                <w:rFonts w:asciiTheme="majorHAnsi" w:hAnsiTheme="majorHAnsi" w:cstheme="majorHAnsi"/>
              </w:rPr>
            </w:pPr>
            <w:r w:rsidRPr="00F359A8">
              <w:rPr>
                <w:rFonts w:asciiTheme="majorHAnsi" w:hAnsiTheme="majorHAnsi" w:cstheme="majorHAnsi"/>
              </w:rPr>
              <w:t>Código do banco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165"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after="0" w:line="240" w:lineRule="auto"/>
              <w:ind w:firstLine="0"/>
              <w:rPr>
                <w:rFonts w:asciiTheme="majorHAnsi" w:hAnsiTheme="majorHAnsi" w:cstheme="majorHAnsi"/>
              </w:rPr>
            </w:pPr>
            <w:r w:rsidRPr="00F359A8">
              <w:rPr>
                <w:rFonts w:asciiTheme="majorHAnsi" w:hAnsiTheme="majorHAnsi" w:cstheme="majorHAnsi"/>
              </w:rPr>
              <w:t>Número da agência</w:t>
            </w:r>
          </w:p>
          <w:p w:rsidR="00742D73" w:rsidRPr="00F359A8" w:rsidRDefault="008974DF">
            <w:pPr>
              <w:spacing w:after="0" w:line="240" w:lineRule="auto"/>
              <w:ind w:firstLine="0"/>
              <w:rPr>
                <w:rFonts w:asciiTheme="majorHAnsi" w:hAnsiTheme="majorHAnsi" w:cstheme="majorHAnsi"/>
              </w:rPr>
            </w:pPr>
            <w:r w:rsidRPr="00F359A8">
              <w:rPr>
                <w:rFonts w:asciiTheme="majorHAnsi" w:hAnsiTheme="majorHAnsi" w:cstheme="majorHAnsi"/>
              </w:rPr>
              <w:t>(</w:t>
            </w:r>
            <w:proofErr w:type="gramStart"/>
            <w:r w:rsidRPr="00F359A8">
              <w:rPr>
                <w:rFonts w:asciiTheme="majorHAnsi" w:hAnsiTheme="majorHAnsi" w:cstheme="majorHAnsi"/>
              </w:rPr>
              <w:t>com</w:t>
            </w:r>
            <w:proofErr w:type="gramEnd"/>
            <w:r w:rsidRPr="00F359A8">
              <w:rPr>
                <w:rFonts w:asciiTheme="majorHAnsi" w:hAnsiTheme="majorHAnsi" w:cstheme="majorHAnsi"/>
              </w:rPr>
              <w:t xml:space="preserve"> dígito)</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165" w:firstLine="0"/>
              <w:rPr>
                <w:rFonts w:asciiTheme="majorHAnsi" w:hAnsiTheme="majorHAnsi" w:cstheme="majorHAnsi"/>
                <w:sz w:val="24"/>
                <w:szCs w:val="24"/>
              </w:rPr>
            </w:pP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after="0" w:line="240" w:lineRule="auto"/>
              <w:ind w:firstLine="0"/>
              <w:rPr>
                <w:rFonts w:asciiTheme="majorHAnsi" w:hAnsiTheme="majorHAnsi" w:cstheme="majorHAnsi"/>
              </w:rPr>
            </w:pPr>
            <w:r w:rsidRPr="00F359A8">
              <w:rPr>
                <w:rFonts w:asciiTheme="majorHAnsi" w:hAnsiTheme="majorHAnsi" w:cstheme="majorHAnsi"/>
              </w:rPr>
              <w:t>Tipo de conta</w:t>
            </w: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after="0" w:line="240" w:lineRule="auto"/>
              <w:ind w:right="-165" w:firstLine="0"/>
              <w:rPr>
                <w:rFonts w:asciiTheme="majorHAnsi" w:hAnsiTheme="majorHAnsi" w:cstheme="majorHAnsi"/>
                <w:sz w:val="24"/>
                <w:szCs w:val="24"/>
              </w:rPr>
            </w:pPr>
            <w:r w:rsidRPr="00F359A8">
              <w:rPr>
                <w:rFonts w:asciiTheme="majorHAnsi" w:hAnsiTheme="majorHAnsi" w:cstheme="majorHAnsi"/>
                <w:sz w:val="24"/>
                <w:szCs w:val="24"/>
              </w:rPr>
              <w:t xml:space="preserve">   </w:t>
            </w:r>
            <w:proofErr w:type="gramStart"/>
            <w:r w:rsidRPr="00F359A8">
              <w:rPr>
                <w:rFonts w:asciiTheme="majorHAnsi" w:hAnsiTheme="majorHAnsi" w:cstheme="majorHAnsi"/>
                <w:sz w:val="24"/>
                <w:szCs w:val="24"/>
              </w:rPr>
              <w:t xml:space="preserve">(  </w:t>
            </w:r>
            <w:proofErr w:type="gramEnd"/>
            <w:r w:rsidRPr="00F359A8">
              <w:rPr>
                <w:rFonts w:asciiTheme="majorHAnsi" w:hAnsiTheme="majorHAnsi" w:cstheme="majorHAnsi"/>
                <w:sz w:val="24"/>
                <w:szCs w:val="24"/>
              </w:rPr>
              <w:t xml:space="preserve">   ) Conta corrente               (    ) Conta poupança</w:t>
            </w:r>
          </w:p>
        </w:tc>
      </w:tr>
      <w:tr w:rsidR="00742D73" w:rsidRPr="00F359A8" w:rsidTr="00CE0977">
        <w:trPr>
          <w:trHeight w:val="568"/>
        </w:trPr>
        <w:tc>
          <w:tcPr>
            <w:tcW w:w="1980" w:type="dxa"/>
            <w:tcBorders>
              <w:top w:val="single" w:sz="4" w:space="0" w:color="000000"/>
              <w:left w:val="single" w:sz="4" w:space="0" w:color="000000"/>
              <w:bottom w:val="single" w:sz="4" w:space="0" w:color="000000"/>
              <w:right w:val="single" w:sz="4" w:space="0" w:color="000000"/>
            </w:tcBorders>
          </w:tcPr>
          <w:p w:rsidR="00742D73" w:rsidRPr="00F359A8" w:rsidRDefault="008974DF">
            <w:pPr>
              <w:spacing w:after="0" w:line="240" w:lineRule="auto"/>
              <w:ind w:firstLine="0"/>
              <w:rPr>
                <w:rFonts w:asciiTheme="majorHAnsi" w:hAnsiTheme="majorHAnsi" w:cstheme="majorHAnsi"/>
              </w:rPr>
            </w:pPr>
            <w:r w:rsidRPr="00F359A8">
              <w:rPr>
                <w:rFonts w:asciiTheme="majorHAnsi" w:hAnsiTheme="majorHAnsi" w:cstheme="majorHAnsi"/>
              </w:rPr>
              <w:t>Número da conta</w:t>
            </w:r>
          </w:p>
          <w:p w:rsidR="00742D73" w:rsidRPr="00F359A8" w:rsidRDefault="00742D73">
            <w:pPr>
              <w:spacing w:after="0" w:line="240" w:lineRule="auto"/>
              <w:ind w:firstLine="0"/>
              <w:rPr>
                <w:rFonts w:asciiTheme="majorHAnsi" w:hAnsiTheme="majorHAnsi" w:cstheme="majorHAnsi"/>
              </w:rPr>
            </w:pPr>
          </w:p>
        </w:tc>
        <w:tc>
          <w:tcPr>
            <w:tcW w:w="7513" w:type="dxa"/>
            <w:tcBorders>
              <w:top w:val="single" w:sz="4" w:space="0" w:color="000000"/>
              <w:left w:val="single" w:sz="4" w:space="0" w:color="000000"/>
              <w:bottom w:val="single" w:sz="4" w:space="0" w:color="000000"/>
              <w:right w:val="single" w:sz="4" w:space="0" w:color="000000"/>
            </w:tcBorders>
          </w:tcPr>
          <w:p w:rsidR="00742D73" w:rsidRPr="00F359A8" w:rsidRDefault="00742D73">
            <w:pPr>
              <w:spacing w:after="0" w:line="240" w:lineRule="auto"/>
              <w:ind w:right="-165" w:firstLine="0"/>
              <w:rPr>
                <w:rFonts w:asciiTheme="majorHAnsi" w:hAnsiTheme="majorHAnsi" w:cstheme="majorHAnsi"/>
                <w:sz w:val="24"/>
                <w:szCs w:val="24"/>
              </w:rPr>
            </w:pPr>
          </w:p>
        </w:tc>
      </w:tr>
    </w:tbl>
    <w:p w:rsidR="00742D73" w:rsidRPr="00F359A8" w:rsidRDefault="008974DF">
      <w:pPr>
        <w:spacing w:before="189" w:after="0" w:line="240" w:lineRule="auto"/>
        <w:ind w:firstLine="0"/>
        <w:rPr>
          <w:rFonts w:asciiTheme="majorHAnsi" w:hAnsiTheme="majorHAnsi" w:cstheme="majorHAnsi"/>
          <w:b/>
          <w:sz w:val="26"/>
          <w:szCs w:val="26"/>
        </w:rPr>
      </w:pPr>
      <w:r w:rsidRPr="00F359A8">
        <w:rPr>
          <w:rFonts w:asciiTheme="majorHAnsi" w:hAnsiTheme="majorHAnsi" w:cstheme="majorHAnsi"/>
          <w:b/>
        </w:rPr>
        <w:t xml:space="preserve">Importante: </w:t>
      </w:r>
      <w:r w:rsidRPr="00F359A8">
        <w:rPr>
          <w:rFonts w:asciiTheme="majorHAnsi" w:hAnsiTheme="majorHAnsi" w:cstheme="majorHAnsi"/>
        </w:rPr>
        <w:t>As bolsas serão concedidas e pagas mensalmente apenas em conta bancária em nome do bolsista.</w:t>
      </w:r>
    </w:p>
    <w:p w:rsidR="00742D73" w:rsidRPr="00F359A8" w:rsidRDefault="008974DF">
      <w:pPr>
        <w:spacing w:before="189" w:after="0" w:line="240" w:lineRule="auto"/>
        <w:ind w:firstLine="0"/>
        <w:rPr>
          <w:rFonts w:asciiTheme="majorHAnsi" w:hAnsiTheme="majorHAnsi" w:cstheme="majorHAnsi"/>
          <w:b/>
        </w:rPr>
      </w:pPr>
      <w:r w:rsidRPr="00F359A8">
        <w:rPr>
          <w:rFonts w:asciiTheme="majorHAnsi" w:hAnsiTheme="majorHAnsi" w:cstheme="majorHAnsi"/>
          <w:b/>
        </w:rPr>
        <w:t>CLÁUSULA NONA – DAS DECLARAÇÕES</w:t>
      </w:r>
    </w:p>
    <w:p w:rsidR="00742D73" w:rsidRPr="00F359A8" w:rsidRDefault="008974DF">
      <w:pPr>
        <w:spacing w:after="0" w:line="240" w:lineRule="auto"/>
        <w:ind w:hanging="3"/>
        <w:jc w:val="both"/>
        <w:rPr>
          <w:rFonts w:asciiTheme="majorHAnsi" w:hAnsiTheme="majorHAnsi" w:cstheme="majorHAnsi"/>
          <w:sz w:val="24"/>
          <w:szCs w:val="24"/>
        </w:rPr>
      </w:pPr>
      <w:r w:rsidRPr="00F359A8">
        <w:rPr>
          <w:rFonts w:asciiTheme="majorHAnsi" w:hAnsiTheme="majorHAnsi" w:cstheme="majorHAnsi"/>
        </w:rPr>
        <w:t xml:space="preserve">Declara ter ciência dos direitos e das obrigações inerentes à condição de colaborador do Programa MS Alfabetiza- Todos pela Alfabetização da Criança e do Compromisso Nacional Criança Alfabetizada se compromete a respeitar o que determina a </w:t>
      </w:r>
      <w:r w:rsidRPr="00997F68">
        <w:rPr>
          <w:rFonts w:asciiTheme="majorHAnsi" w:hAnsiTheme="majorHAnsi" w:cstheme="majorHAnsi"/>
          <w:highlight w:val="yellow"/>
        </w:rPr>
        <w:t xml:space="preserve">Resolução/SED </w:t>
      </w:r>
      <w:proofErr w:type="gramStart"/>
      <w:r w:rsidRPr="00997F68">
        <w:rPr>
          <w:rFonts w:asciiTheme="majorHAnsi" w:hAnsiTheme="majorHAnsi" w:cstheme="majorHAnsi"/>
          <w:highlight w:val="yellow"/>
        </w:rPr>
        <w:t>n.4.177  de</w:t>
      </w:r>
      <w:proofErr w:type="gramEnd"/>
      <w:r w:rsidRPr="00997F68">
        <w:rPr>
          <w:rFonts w:asciiTheme="majorHAnsi" w:hAnsiTheme="majorHAnsi" w:cstheme="majorHAnsi"/>
          <w:highlight w:val="yellow"/>
        </w:rPr>
        <w:t xml:space="preserve"> 05 de abril de 2023.</w:t>
      </w:r>
    </w:p>
    <w:p w:rsidR="00742D73" w:rsidRPr="00F359A8" w:rsidRDefault="00742D73">
      <w:pPr>
        <w:spacing w:after="0" w:line="240" w:lineRule="auto"/>
        <w:ind w:hanging="3"/>
        <w:jc w:val="both"/>
        <w:rPr>
          <w:rFonts w:asciiTheme="majorHAnsi" w:hAnsiTheme="majorHAnsi" w:cstheme="majorHAnsi"/>
        </w:rPr>
      </w:pPr>
    </w:p>
    <w:p w:rsidR="00742D73" w:rsidRPr="00F359A8" w:rsidRDefault="008974DF">
      <w:pPr>
        <w:tabs>
          <w:tab w:val="left" w:pos="1289"/>
        </w:tabs>
        <w:spacing w:after="0" w:line="240" w:lineRule="auto"/>
        <w:ind w:right="-8" w:firstLine="0"/>
        <w:jc w:val="both"/>
        <w:rPr>
          <w:rFonts w:asciiTheme="majorHAnsi" w:hAnsiTheme="majorHAnsi" w:cstheme="majorHAnsi"/>
          <w:b/>
        </w:rPr>
      </w:pPr>
      <w:r w:rsidRPr="00F359A8">
        <w:rPr>
          <w:rFonts w:asciiTheme="majorHAnsi" w:hAnsiTheme="majorHAnsi" w:cstheme="majorHAnsi"/>
        </w:rPr>
        <w:t>Declara não possuir outro pagamento de bolsa em desacordo com a legislação vigente.</w:t>
      </w:r>
      <w:r w:rsidRPr="00F359A8">
        <w:rPr>
          <w:rFonts w:asciiTheme="majorHAnsi" w:hAnsiTheme="majorHAnsi" w:cstheme="majorHAnsi"/>
          <w:b/>
        </w:rPr>
        <w:t xml:space="preserve"> </w:t>
      </w:r>
    </w:p>
    <w:p w:rsidR="00742D73" w:rsidRPr="00F359A8" w:rsidRDefault="00742D73">
      <w:pPr>
        <w:tabs>
          <w:tab w:val="left" w:pos="1289"/>
        </w:tabs>
        <w:spacing w:after="0"/>
        <w:ind w:firstLine="0"/>
        <w:jc w:val="both"/>
        <w:rPr>
          <w:rFonts w:asciiTheme="majorHAnsi" w:hAnsiTheme="majorHAnsi" w:cstheme="majorHAnsi"/>
        </w:rPr>
      </w:pPr>
    </w:p>
    <w:p w:rsidR="00742D73" w:rsidRPr="00F359A8" w:rsidRDefault="008974DF">
      <w:pPr>
        <w:tabs>
          <w:tab w:val="left" w:pos="1289"/>
        </w:tabs>
        <w:spacing w:after="0"/>
        <w:ind w:firstLine="0"/>
        <w:jc w:val="both"/>
        <w:rPr>
          <w:rFonts w:asciiTheme="majorHAnsi" w:hAnsiTheme="majorHAnsi" w:cstheme="majorHAnsi"/>
        </w:rPr>
      </w:pPr>
      <w:r w:rsidRPr="00F359A8">
        <w:rPr>
          <w:rFonts w:asciiTheme="majorHAnsi" w:hAnsiTheme="majorHAnsi" w:cstheme="majorHAnsi"/>
        </w:rPr>
        <w:t>Declara, não possuir cargo comissionado de dedicação exclusiva.</w:t>
      </w:r>
    </w:p>
    <w:p w:rsidR="00742D73" w:rsidRPr="00F359A8" w:rsidRDefault="00742D73">
      <w:pPr>
        <w:tabs>
          <w:tab w:val="left" w:pos="1289"/>
        </w:tabs>
        <w:spacing w:after="0" w:line="240" w:lineRule="auto"/>
        <w:ind w:right="-8" w:firstLine="0"/>
        <w:jc w:val="both"/>
        <w:rPr>
          <w:rFonts w:asciiTheme="majorHAnsi" w:hAnsiTheme="majorHAnsi" w:cstheme="majorHAnsi"/>
          <w:b/>
        </w:rPr>
      </w:pPr>
    </w:p>
    <w:p w:rsidR="00742D73" w:rsidRPr="00F359A8" w:rsidRDefault="008974DF">
      <w:pPr>
        <w:spacing w:before="88" w:after="0" w:line="240" w:lineRule="auto"/>
        <w:ind w:hanging="3"/>
        <w:jc w:val="both"/>
        <w:rPr>
          <w:rFonts w:asciiTheme="majorHAnsi" w:hAnsiTheme="majorHAnsi" w:cstheme="majorHAnsi"/>
          <w:sz w:val="24"/>
          <w:szCs w:val="24"/>
        </w:rPr>
      </w:pPr>
      <w:r w:rsidRPr="00F359A8">
        <w:rPr>
          <w:rFonts w:asciiTheme="majorHAnsi" w:hAnsiTheme="majorHAnsi" w:cstheme="majorHAnsi"/>
        </w:rPr>
        <w:t>Declara, sob as penas da lei, que as informações aqui prestadas são a expressão da verdade e que preenche plenamente os requisitos para o recebimento da bolsa, expressos na Lei Estadual Nº 5.817, de 16 de dezembro de 2021 e na Resolução acima citada.</w:t>
      </w:r>
    </w:p>
    <w:p w:rsidR="00742D73" w:rsidRPr="00F359A8" w:rsidRDefault="008974DF">
      <w:pPr>
        <w:spacing w:before="86" w:after="0" w:line="240" w:lineRule="auto"/>
        <w:ind w:hanging="3"/>
        <w:jc w:val="both"/>
        <w:rPr>
          <w:rFonts w:asciiTheme="majorHAnsi" w:hAnsiTheme="majorHAnsi" w:cstheme="majorHAnsi"/>
          <w:sz w:val="24"/>
          <w:szCs w:val="24"/>
        </w:rPr>
      </w:pPr>
      <w:r w:rsidRPr="00F359A8">
        <w:rPr>
          <w:rFonts w:asciiTheme="majorHAnsi" w:hAnsiTheme="majorHAnsi" w:cstheme="majorHAnsi"/>
        </w:rPr>
        <w:t>Autoriza a Secretaria de Estado da Educação (SED) a, caso ocorram eventuais créditos indevidos em favor do Coordenador Municipal, bloquear tais valores junto ao banco ou, não havendo saldo suficiente, descontá-los em pagamentos subsequentes.</w:t>
      </w:r>
    </w:p>
    <w:p w:rsidR="00742D73" w:rsidRPr="00F359A8" w:rsidRDefault="008974DF">
      <w:pPr>
        <w:spacing w:before="89" w:after="0" w:line="240" w:lineRule="auto"/>
        <w:ind w:hanging="3"/>
        <w:jc w:val="both"/>
        <w:rPr>
          <w:rFonts w:asciiTheme="majorHAnsi" w:hAnsiTheme="majorHAnsi" w:cstheme="majorHAnsi"/>
          <w:sz w:val="24"/>
          <w:szCs w:val="24"/>
        </w:rPr>
      </w:pPr>
      <w:r w:rsidRPr="00F359A8">
        <w:rPr>
          <w:rFonts w:asciiTheme="majorHAnsi" w:hAnsiTheme="majorHAnsi" w:cstheme="majorHAnsi"/>
        </w:rPr>
        <w:t>Declara, ainda, que está ciente que a inobservância dos requisitos citados acima implicará o cancelamento do presente Termo e respectivamente da bolsa concedida.</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8974DF">
      <w:pPr>
        <w:spacing w:before="188" w:after="0" w:line="240" w:lineRule="auto"/>
        <w:ind w:hanging="3"/>
        <w:jc w:val="both"/>
        <w:rPr>
          <w:rFonts w:asciiTheme="majorHAnsi" w:hAnsiTheme="majorHAnsi" w:cstheme="majorHAnsi"/>
          <w:sz w:val="24"/>
          <w:szCs w:val="24"/>
        </w:rPr>
      </w:pPr>
      <w:r w:rsidRPr="00F359A8">
        <w:rPr>
          <w:rFonts w:asciiTheme="majorHAnsi" w:hAnsiTheme="majorHAnsi" w:cstheme="majorHAnsi"/>
        </w:rPr>
        <w:lastRenderedPageBreak/>
        <w:t xml:space="preserve">E, assim, por estarem justas e acertadas, formalizam as partes o presente Termo de Compromisso do </w:t>
      </w:r>
      <w:r w:rsidRPr="00F359A8">
        <w:rPr>
          <w:rFonts w:asciiTheme="majorHAnsi" w:hAnsiTheme="majorHAnsi" w:cstheme="majorHAnsi"/>
          <w:b/>
        </w:rPr>
        <w:t>Formador Municipal</w:t>
      </w:r>
      <w:r w:rsidRPr="00F359A8">
        <w:rPr>
          <w:rFonts w:asciiTheme="majorHAnsi" w:hAnsiTheme="majorHAnsi" w:cstheme="majorHAnsi"/>
        </w:rPr>
        <w:t>.</w:t>
      </w:r>
    </w:p>
    <w:p w:rsidR="00742D73" w:rsidRPr="00F359A8" w:rsidRDefault="00742D73">
      <w:pPr>
        <w:spacing w:after="0" w:line="240" w:lineRule="auto"/>
        <w:ind w:firstLine="0"/>
        <w:rPr>
          <w:rFonts w:asciiTheme="majorHAnsi" w:hAnsiTheme="majorHAnsi" w:cstheme="majorHAnsi"/>
          <w:sz w:val="24"/>
          <w:szCs w:val="24"/>
        </w:rPr>
      </w:pPr>
    </w:p>
    <w:p w:rsidR="00742D73" w:rsidRPr="00F359A8" w:rsidRDefault="00997F68">
      <w:pPr>
        <w:spacing w:after="0" w:line="240" w:lineRule="auto"/>
        <w:ind w:firstLine="0"/>
        <w:jc w:val="right"/>
        <w:rPr>
          <w:rFonts w:asciiTheme="majorHAnsi" w:hAnsiTheme="majorHAnsi" w:cstheme="majorHAnsi"/>
          <w:sz w:val="24"/>
          <w:szCs w:val="24"/>
        </w:rPr>
      </w:pPr>
      <w:r w:rsidRPr="004D454A">
        <w:rPr>
          <w:rFonts w:asciiTheme="majorHAnsi" w:hAnsiTheme="majorHAnsi" w:cstheme="majorHAnsi"/>
        </w:rPr>
        <w:t>Alcinópolis-MS</w:t>
      </w:r>
      <w:r w:rsidR="008974DF" w:rsidRPr="004D454A">
        <w:rPr>
          <w:rFonts w:asciiTheme="majorHAnsi" w:hAnsiTheme="majorHAnsi" w:cstheme="majorHAnsi"/>
        </w:rPr>
        <w:t xml:space="preserve">, </w:t>
      </w:r>
      <w:r w:rsidR="008974DF" w:rsidRPr="00AD604D">
        <w:rPr>
          <w:rFonts w:asciiTheme="majorHAnsi" w:hAnsiTheme="majorHAnsi" w:cstheme="majorHAnsi"/>
          <w:color w:val="C00000"/>
        </w:rPr>
        <w:t>dia,</w:t>
      </w:r>
      <w:r w:rsidR="00AD604D" w:rsidRPr="00AD604D">
        <w:rPr>
          <w:rFonts w:asciiTheme="majorHAnsi" w:hAnsiTheme="majorHAnsi" w:cstheme="majorHAnsi"/>
          <w:color w:val="C00000"/>
        </w:rPr>
        <w:t xml:space="preserve"> </w:t>
      </w:r>
      <w:r w:rsidR="008974DF" w:rsidRPr="00AD604D">
        <w:rPr>
          <w:rFonts w:asciiTheme="majorHAnsi" w:hAnsiTheme="majorHAnsi" w:cstheme="majorHAnsi"/>
          <w:color w:val="C00000"/>
        </w:rPr>
        <w:t xml:space="preserve">mês </w:t>
      </w:r>
      <w:r w:rsidR="008974DF" w:rsidRPr="00F359A8">
        <w:rPr>
          <w:rFonts w:asciiTheme="majorHAnsi" w:hAnsiTheme="majorHAnsi" w:cstheme="majorHAnsi"/>
        </w:rPr>
        <w:t>de 2024.</w:t>
      </w:r>
    </w:p>
    <w:p w:rsidR="00742D73" w:rsidRPr="00F359A8" w:rsidRDefault="00742D73">
      <w:pPr>
        <w:spacing w:after="240" w:line="240" w:lineRule="auto"/>
        <w:ind w:firstLine="0"/>
        <w:jc w:val="right"/>
        <w:rPr>
          <w:rFonts w:asciiTheme="majorHAnsi" w:hAnsiTheme="majorHAnsi" w:cstheme="majorHAnsi"/>
          <w:sz w:val="24"/>
          <w:szCs w:val="24"/>
        </w:rPr>
      </w:pPr>
    </w:p>
    <w:p w:rsidR="00742D73" w:rsidRPr="00F359A8" w:rsidRDefault="008974DF">
      <w:pPr>
        <w:spacing w:before="1" w:after="0" w:line="240" w:lineRule="auto"/>
        <w:ind w:firstLine="0"/>
        <w:jc w:val="center"/>
        <w:rPr>
          <w:rFonts w:asciiTheme="majorHAnsi" w:hAnsiTheme="majorHAnsi" w:cstheme="majorHAnsi"/>
          <w:sz w:val="24"/>
          <w:szCs w:val="24"/>
        </w:rPr>
      </w:pPr>
      <w:r w:rsidRPr="00F359A8">
        <w:rPr>
          <w:rFonts w:asciiTheme="majorHAnsi" w:hAnsiTheme="majorHAnsi" w:cstheme="majorHAnsi"/>
        </w:rPr>
        <w:t xml:space="preserve">Hélio Queiroz </w:t>
      </w:r>
      <w:proofErr w:type="spellStart"/>
      <w:r w:rsidRPr="00F359A8">
        <w:rPr>
          <w:rFonts w:asciiTheme="majorHAnsi" w:hAnsiTheme="majorHAnsi" w:cstheme="majorHAnsi"/>
        </w:rPr>
        <w:t>Daher</w:t>
      </w:r>
      <w:proofErr w:type="spellEnd"/>
    </w:p>
    <w:p w:rsidR="00742D73" w:rsidRPr="00F359A8" w:rsidRDefault="008974DF">
      <w:pPr>
        <w:spacing w:before="9" w:after="0" w:line="240" w:lineRule="auto"/>
        <w:ind w:firstLine="0"/>
        <w:jc w:val="center"/>
        <w:rPr>
          <w:rFonts w:asciiTheme="majorHAnsi" w:hAnsiTheme="majorHAnsi" w:cstheme="majorHAnsi"/>
          <w:b/>
          <w:strike/>
          <w:sz w:val="24"/>
          <w:szCs w:val="24"/>
        </w:rPr>
      </w:pPr>
      <w:r w:rsidRPr="00F359A8">
        <w:rPr>
          <w:rFonts w:asciiTheme="majorHAnsi" w:hAnsiTheme="majorHAnsi" w:cstheme="majorHAnsi"/>
          <w:b/>
        </w:rPr>
        <w:t xml:space="preserve">SECRETÁRIO DE ESTADO </w:t>
      </w:r>
      <w:r w:rsidRPr="00F359A8">
        <w:rPr>
          <w:rFonts w:asciiTheme="majorHAnsi" w:hAnsiTheme="majorHAnsi" w:cstheme="majorHAnsi"/>
        </w:rPr>
        <w:t>D</w:t>
      </w:r>
      <w:r w:rsidRPr="00F359A8">
        <w:rPr>
          <w:rFonts w:asciiTheme="majorHAnsi" w:hAnsiTheme="majorHAnsi" w:cstheme="majorHAnsi"/>
          <w:b/>
        </w:rPr>
        <w:t>E EDUCAÇÃO DO MATO GROSSO DO SUL (SED-MS)</w:t>
      </w:r>
    </w:p>
    <w:p w:rsidR="00742D73" w:rsidRPr="00F359A8" w:rsidRDefault="00742D73">
      <w:pPr>
        <w:spacing w:after="240" w:line="240" w:lineRule="auto"/>
        <w:ind w:firstLine="0"/>
        <w:jc w:val="center"/>
        <w:rPr>
          <w:rFonts w:asciiTheme="majorHAnsi" w:hAnsiTheme="majorHAnsi" w:cstheme="majorHAnsi"/>
          <w:sz w:val="24"/>
          <w:szCs w:val="24"/>
        </w:rPr>
      </w:pPr>
    </w:p>
    <w:p w:rsidR="00742D73" w:rsidRPr="00F359A8" w:rsidRDefault="00997F68">
      <w:pPr>
        <w:spacing w:after="0" w:line="240" w:lineRule="auto"/>
        <w:ind w:firstLine="0"/>
        <w:jc w:val="center"/>
        <w:rPr>
          <w:rFonts w:asciiTheme="majorHAnsi" w:hAnsiTheme="majorHAnsi" w:cstheme="majorHAnsi"/>
          <w:sz w:val="24"/>
          <w:szCs w:val="24"/>
        </w:rPr>
      </w:pPr>
      <w:r>
        <w:rPr>
          <w:rFonts w:asciiTheme="majorHAnsi" w:hAnsiTheme="majorHAnsi" w:cstheme="majorHAnsi"/>
        </w:rPr>
        <w:t>Jesus Aparecido de Lima</w:t>
      </w:r>
    </w:p>
    <w:p w:rsidR="00742D73" w:rsidRPr="00F359A8" w:rsidRDefault="008974DF">
      <w:pPr>
        <w:spacing w:before="12" w:after="0" w:line="240" w:lineRule="auto"/>
        <w:ind w:firstLine="0"/>
        <w:jc w:val="center"/>
        <w:rPr>
          <w:rFonts w:asciiTheme="majorHAnsi" w:hAnsiTheme="majorHAnsi" w:cstheme="majorHAnsi"/>
          <w:sz w:val="24"/>
          <w:szCs w:val="24"/>
        </w:rPr>
      </w:pPr>
      <w:r w:rsidRPr="00F359A8">
        <w:rPr>
          <w:rFonts w:asciiTheme="majorHAnsi" w:hAnsiTheme="majorHAnsi" w:cstheme="majorHAnsi"/>
          <w:b/>
        </w:rPr>
        <w:t>SECRETÁRIO MUNICIPAL DE EDUCAÇÃO</w:t>
      </w:r>
    </w:p>
    <w:p w:rsidR="00742D73" w:rsidRPr="00F359A8" w:rsidRDefault="008974DF">
      <w:pPr>
        <w:spacing w:after="240" w:line="240" w:lineRule="auto"/>
        <w:ind w:firstLine="0"/>
        <w:jc w:val="center"/>
        <w:rPr>
          <w:rFonts w:asciiTheme="majorHAnsi" w:hAnsiTheme="majorHAnsi" w:cstheme="majorHAnsi"/>
          <w:sz w:val="24"/>
          <w:szCs w:val="24"/>
        </w:rPr>
      </w:pPr>
      <w:r w:rsidRPr="00F359A8">
        <w:rPr>
          <w:rFonts w:asciiTheme="majorHAnsi" w:hAnsiTheme="majorHAnsi" w:cstheme="majorHAnsi"/>
          <w:sz w:val="24"/>
          <w:szCs w:val="24"/>
        </w:rPr>
        <w:br/>
      </w:r>
    </w:p>
    <w:p w:rsidR="00742D73" w:rsidRPr="00F359A8" w:rsidRDefault="008974DF">
      <w:pPr>
        <w:spacing w:before="1" w:after="0" w:line="240" w:lineRule="auto"/>
        <w:ind w:firstLine="0"/>
        <w:jc w:val="center"/>
        <w:rPr>
          <w:rFonts w:asciiTheme="majorHAnsi" w:hAnsiTheme="majorHAnsi" w:cstheme="majorHAnsi"/>
          <w:sz w:val="24"/>
          <w:szCs w:val="24"/>
        </w:rPr>
      </w:pPr>
      <w:proofErr w:type="spellStart"/>
      <w:proofErr w:type="gramStart"/>
      <w:r w:rsidRPr="00F359A8">
        <w:rPr>
          <w:rFonts w:asciiTheme="majorHAnsi" w:hAnsiTheme="majorHAnsi" w:cstheme="majorHAnsi"/>
        </w:rPr>
        <w:t>xxxxxxxxxx</w:t>
      </w:r>
      <w:proofErr w:type="spellEnd"/>
      <w:proofErr w:type="gramEnd"/>
    </w:p>
    <w:p w:rsidR="00742D73" w:rsidRPr="00F359A8" w:rsidRDefault="008974DF">
      <w:pPr>
        <w:spacing w:before="9" w:after="0" w:line="240" w:lineRule="auto"/>
        <w:ind w:firstLine="0"/>
        <w:jc w:val="center"/>
        <w:rPr>
          <w:rFonts w:asciiTheme="majorHAnsi" w:hAnsiTheme="majorHAnsi" w:cstheme="majorHAnsi"/>
          <w:b/>
        </w:rPr>
      </w:pPr>
      <w:r w:rsidRPr="00F359A8">
        <w:rPr>
          <w:rFonts w:asciiTheme="majorHAnsi" w:hAnsiTheme="majorHAnsi" w:cstheme="majorHAnsi"/>
          <w:b/>
        </w:rPr>
        <w:t>FORMADOR MUNICIPAL DO PROGRAMA MS ALFABETIZA</w:t>
      </w:r>
    </w:p>
    <w:p w:rsidR="00742D73" w:rsidRPr="00F359A8" w:rsidRDefault="00742D73">
      <w:pPr>
        <w:spacing w:before="9" w:after="0" w:line="240" w:lineRule="auto"/>
        <w:ind w:firstLine="0"/>
        <w:jc w:val="center"/>
        <w:rPr>
          <w:rFonts w:asciiTheme="majorHAnsi" w:hAnsiTheme="majorHAnsi" w:cstheme="majorHAnsi"/>
          <w:sz w:val="24"/>
          <w:szCs w:val="24"/>
        </w:rPr>
      </w:pPr>
    </w:p>
    <w:sectPr w:rsidR="00742D73" w:rsidRPr="00F359A8">
      <w:headerReference w:type="even" r:id="rId9"/>
      <w:footerReference w:type="even" r:id="rId10"/>
      <w:footerReference w:type="default" r:id="rId11"/>
      <w:headerReference w:type="first" r:id="rId12"/>
      <w:footerReference w:type="first" r:id="rId13"/>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FF" w:rsidRDefault="00F216FF">
      <w:pPr>
        <w:spacing w:after="0" w:line="240" w:lineRule="auto"/>
      </w:pPr>
      <w:r>
        <w:separator/>
      </w:r>
    </w:p>
  </w:endnote>
  <w:endnote w:type="continuationSeparator" w:id="0">
    <w:p w:rsidR="00F216FF" w:rsidRDefault="00F2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73" w:rsidRDefault="00742D73">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73" w:rsidRDefault="008974DF">
    <w:pPr>
      <w:ind w:hanging="2"/>
      <w:jc w:val="right"/>
    </w:pPr>
    <w:r>
      <w:fldChar w:fldCharType="begin"/>
    </w:r>
    <w:r>
      <w:instrText>PAGE</w:instrText>
    </w:r>
    <w:r>
      <w:fldChar w:fldCharType="separate"/>
    </w:r>
    <w:r w:rsidR="002616BA">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73" w:rsidRDefault="00742D73">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FF" w:rsidRDefault="00F216FF">
      <w:pPr>
        <w:spacing w:after="0" w:line="240" w:lineRule="auto"/>
      </w:pPr>
      <w:r>
        <w:separator/>
      </w:r>
    </w:p>
  </w:footnote>
  <w:footnote w:type="continuationSeparator" w:id="0">
    <w:p w:rsidR="00F216FF" w:rsidRDefault="00F21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73" w:rsidRDefault="00742D73">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73" w:rsidRDefault="00742D73">
    <w:pPr>
      <w:pBdr>
        <w:top w:val="nil"/>
        <w:left w:val="nil"/>
        <w:bottom w:val="nil"/>
        <w:right w:val="nil"/>
        <w:between w:val="nil"/>
      </w:pBdr>
      <w:tabs>
        <w:tab w:val="center" w:pos="4252"/>
        <w:tab w:val="right" w:pos="8504"/>
      </w:tabs>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1AE9"/>
    <w:multiLevelType w:val="multilevel"/>
    <w:tmpl w:val="3E62C8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BD1037E"/>
    <w:multiLevelType w:val="multilevel"/>
    <w:tmpl w:val="5778EC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96C4C1E"/>
    <w:multiLevelType w:val="multilevel"/>
    <w:tmpl w:val="D4520F50"/>
    <w:lvl w:ilvl="0">
      <w:start w:val="1"/>
      <w:numFmt w:val="lowerLetter"/>
      <w:lvlText w:val="%1)"/>
      <w:lvlJc w:val="left"/>
      <w:pPr>
        <w:ind w:left="720" w:hanging="11"/>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54F637CC"/>
    <w:multiLevelType w:val="hybridMultilevel"/>
    <w:tmpl w:val="8E4A2EDA"/>
    <w:lvl w:ilvl="0" w:tplc="E8B61226">
      <w:start w:val="1"/>
      <w:numFmt w:val="upperRoman"/>
      <w:lvlText w:val="%1."/>
      <w:lvlJc w:val="left"/>
      <w:pPr>
        <w:ind w:left="116" w:hanging="333"/>
      </w:pPr>
      <w:rPr>
        <w:rFonts w:ascii="Times New Roman" w:eastAsia="Times New Roman" w:hAnsi="Times New Roman" w:cs="Times New Roman" w:hint="default"/>
        <w:color w:val="221F1F"/>
        <w:spacing w:val="-1"/>
        <w:w w:val="99"/>
        <w:sz w:val="18"/>
        <w:szCs w:val="18"/>
        <w:lang w:val="pt-PT" w:eastAsia="en-US" w:bidi="ar-SA"/>
      </w:rPr>
    </w:lvl>
    <w:lvl w:ilvl="1" w:tplc="AC667760">
      <w:start w:val="1"/>
      <w:numFmt w:val="upperRoman"/>
      <w:lvlText w:val="%2."/>
      <w:lvlJc w:val="left"/>
      <w:pPr>
        <w:ind w:left="116" w:hanging="212"/>
      </w:pPr>
      <w:rPr>
        <w:rFonts w:ascii="Times New Roman" w:eastAsia="Times New Roman" w:hAnsi="Times New Roman" w:cs="Times New Roman" w:hint="default"/>
        <w:color w:val="221F1F"/>
        <w:spacing w:val="-1"/>
        <w:w w:val="99"/>
        <w:sz w:val="18"/>
        <w:szCs w:val="18"/>
        <w:lang w:val="pt-PT" w:eastAsia="en-US" w:bidi="ar-SA"/>
      </w:rPr>
    </w:lvl>
    <w:lvl w:ilvl="2" w:tplc="370E7E9E">
      <w:numFmt w:val="bullet"/>
      <w:lvlText w:val="•"/>
      <w:lvlJc w:val="left"/>
      <w:pPr>
        <w:ind w:left="2226" w:hanging="212"/>
      </w:pPr>
      <w:rPr>
        <w:lang w:val="pt-PT" w:eastAsia="en-US" w:bidi="ar-SA"/>
      </w:rPr>
    </w:lvl>
    <w:lvl w:ilvl="3" w:tplc="FEB40886">
      <w:numFmt w:val="bullet"/>
      <w:lvlText w:val="•"/>
      <w:lvlJc w:val="left"/>
      <w:pPr>
        <w:ind w:left="3279" w:hanging="212"/>
      </w:pPr>
      <w:rPr>
        <w:lang w:val="pt-PT" w:eastAsia="en-US" w:bidi="ar-SA"/>
      </w:rPr>
    </w:lvl>
    <w:lvl w:ilvl="4" w:tplc="3A7CF6B6">
      <w:numFmt w:val="bullet"/>
      <w:lvlText w:val="•"/>
      <w:lvlJc w:val="left"/>
      <w:pPr>
        <w:ind w:left="4332" w:hanging="212"/>
      </w:pPr>
      <w:rPr>
        <w:lang w:val="pt-PT" w:eastAsia="en-US" w:bidi="ar-SA"/>
      </w:rPr>
    </w:lvl>
    <w:lvl w:ilvl="5" w:tplc="36C468F2">
      <w:numFmt w:val="bullet"/>
      <w:lvlText w:val="•"/>
      <w:lvlJc w:val="left"/>
      <w:pPr>
        <w:ind w:left="5385" w:hanging="212"/>
      </w:pPr>
      <w:rPr>
        <w:lang w:val="pt-PT" w:eastAsia="en-US" w:bidi="ar-SA"/>
      </w:rPr>
    </w:lvl>
    <w:lvl w:ilvl="6" w:tplc="8FF2DA66">
      <w:numFmt w:val="bullet"/>
      <w:lvlText w:val="•"/>
      <w:lvlJc w:val="left"/>
      <w:pPr>
        <w:ind w:left="6438" w:hanging="212"/>
      </w:pPr>
      <w:rPr>
        <w:lang w:val="pt-PT" w:eastAsia="en-US" w:bidi="ar-SA"/>
      </w:rPr>
    </w:lvl>
    <w:lvl w:ilvl="7" w:tplc="0F0CB5EC">
      <w:numFmt w:val="bullet"/>
      <w:lvlText w:val="•"/>
      <w:lvlJc w:val="left"/>
      <w:pPr>
        <w:ind w:left="7491" w:hanging="212"/>
      </w:pPr>
      <w:rPr>
        <w:lang w:val="pt-PT" w:eastAsia="en-US" w:bidi="ar-SA"/>
      </w:rPr>
    </w:lvl>
    <w:lvl w:ilvl="8" w:tplc="906A9580">
      <w:numFmt w:val="bullet"/>
      <w:lvlText w:val="•"/>
      <w:lvlJc w:val="left"/>
      <w:pPr>
        <w:ind w:left="8544" w:hanging="212"/>
      </w:pPr>
      <w:rPr>
        <w:lang w:val="pt-PT" w:eastAsia="en-US" w:bidi="ar-SA"/>
      </w:rPr>
    </w:lvl>
  </w:abstractNum>
  <w:abstractNum w:abstractNumId="4">
    <w:nsid w:val="55E20A13"/>
    <w:multiLevelType w:val="multilevel"/>
    <w:tmpl w:val="7256DB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6B1D7320"/>
    <w:multiLevelType w:val="multilevel"/>
    <w:tmpl w:val="DAD8502C"/>
    <w:lvl w:ilvl="0">
      <w:start w:val="1"/>
      <w:numFmt w:val="decimal"/>
      <w:lvlText w:val="%1."/>
      <w:lvlJc w:val="left"/>
      <w:pPr>
        <w:ind w:left="867" w:hanging="392"/>
      </w:pPr>
      <w:rPr>
        <w:rFonts w:ascii="Calibri" w:eastAsia="Calibri" w:hAnsi="Calibri" w:cs="Calibri"/>
        <w:b/>
        <w:sz w:val="22"/>
        <w:szCs w:val="22"/>
      </w:rPr>
    </w:lvl>
    <w:lvl w:ilvl="1">
      <w:numFmt w:val="bullet"/>
      <w:lvlText w:val="•"/>
      <w:lvlJc w:val="left"/>
      <w:pPr>
        <w:ind w:left="1832" w:hanging="392"/>
      </w:pPr>
    </w:lvl>
    <w:lvl w:ilvl="2">
      <w:numFmt w:val="bullet"/>
      <w:lvlText w:val="•"/>
      <w:lvlJc w:val="left"/>
      <w:pPr>
        <w:ind w:left="2805" w:hanging="392"/>
      </w:pPr>
    </w:lvl>
    <w:lvl w:ilvl="3">
      <w:numFmt w:val="bullet"/>
      <w:lvlText w:val="•"/>
      <w:lvlJc w:val="left"/>
      <w:pPr>
        <w:ind w:left="3777" w:hanging="392"/>
      </w:pPr>
    </w:lvl>
    <w:lvl w:ilvl="4">
      <w:numFmt w:val="bullet"/>
      <w:lvlText w:val="•"/>
      <w:lvlJc w:val="left"/>
      <w:pPr>
        <w:ind w:left="4750" w:hanging="392"/>
      </w:pPr>
    </w:lvl>
    <w:lvl w:ilvl="5">
      <w:numFmt w:val="bullet"/>
      <w:lvlText w:val="•"/>
      <w:lvlJc w:val="left"/>
      <w:pPr>
        <w:ind w:left="5723" w:hanging="392"/>
      </w:pPr>
    </w:lvl>
    <w:lvl w:ilvl="6">
      <w:numFmt w:val="bullet"/>
      <w:lvlText w:val="•"/>
      <w:lvlJc w:val="left"/>
      <w:pPr>
        <w:ind w:left="6695" w:hanging="392"/>
      </w:pPr>
    </w:lvl>
    <w:lvl w:ilvl="7">
      <w:numFmt w:val="bullet"/>
      <w:lvlText w:val="•"/>
      <w:lvlJc w:val="left"/>
      <w:pPr>
        <w:ind w:left="7668" w:hanging="392"/>
      </w:pPr>
    </w:lvl>
    <w:lvl w:ilvl="8">
      <w:numFmt w:val="bullet"/>
      <w:lvlText w:val="•"/>
      <w:lvlJc w:val="left"/>
      <w:pPr>
        <w:ind w:left="8641" w:hanging="392"/>
      </w:pPr>
    </w:lvl>
  </w:abstractNum>
  <w:abstractNum w:abstractNumId="6">
    <w:nsid w:val="7CEB106E"/>
    <w:multiLevelType w:val="multilevel"/>
    <w:tmpl w:val="17BE57D0"/>
    <w:lvl w:ilvl="0">
      <w:start w:val="1"/>
      <w:numFmt w:val="lowerLetter"/>
      <w:lvlText w:val="%1)"/>
      <w:lvlJc w:val="left"/>
      <w:pPr>
        <w:ind w:left="720" w:hanging="153"/>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73"/>
    <w:rsid w:val="00061F2E"/>
    <w:rsid w:val="00101A15"/>
    <w:rsid w:val="00112168"/>
    <w:rsid w:val="0014690B"/>
    <w:rsid w:val="00164D2F"/>
    <w:rsid w:val="001B5D4A"/>
    <w:rsid w:val="00216E0A"/>
    <w:rsid w:val="002616BA"/>
    <w:rsid w:val="002C19D6"/>
    <w:rsid w:val="00415982"/>
    <w:rsid w:val="00430489"/>
    <w:rsid w:val="0049732B"/>
    <w:rsid w:val="004C5B2D"/>
    <w:rsid w:val="004D3AF9"/>
    <w:rsid w:val="004D454A"/>
    <w:rsid w:val="0052331D"/>
    <w:rsid w:val="005B4B12"/>
    <w:rsid w:val="00742D73"/>
    <w:rsid w:val="00825952"/>
    <w:rsid w:val="0083329C"/>
    <w:rsid w:val="0085213C"/>
    <w:rsid w:val="008755AB"/>
    <w:rsid w:val="008974DF"/>
    <w:rsid w:val="008F6D48"/>
    <w:rsid w:val="00945467"/>
    <w:rsid w:val="00997F68"/>
    <w:rsid w:val="009F6655"/>
    <w:rsid w:val="00AD604D"/>
    <w:rsid w:val="00B215B3"/>
    <w:rsid w:val="00CE0977"/>
    <w:rsid w:val="00D3783D"/>
    <w:rsid w:val="00D9294F"/>
    <w:rsid w:val="00DD213E"/>
    <w:rsid w:val="00E5083B"/>
    <w:rsid w:val="00E64E1A"/>
    <w:rsid w:val="00E658AC"/>
    <w:rsid w:val="00EA7E73"/>
    <w:rsid w:val="00F216FF"/>
    <w:rsid w:val="00F359A8"/>
    <w:rsid w:val="00F87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DE6BA-3D31-44C2-8557-315C7016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0" w:type="dxa"/>
        <w:bottom w:w="0" w:type="dxa"/>
        <w:right w:w="0" w:type="dxa"/>
      </w:tblCellMar>
    </w:tblPr>
  </w:style>
  <w:style w:type="table" w:customStyle="1" w:styleId="a0">
    <w:basedOn w:val="TableNormal2"/>
    <w:tblPr>
      <w:tblStyleRowBandSize w:val="1"/>
      <w:tblStyleColBandSize w:val="1"/>
      <w:tblCellMar>
        <w:top w:w="0" w:type="dxa"/>
        <w:left w:w="0" w:type="dxa"/>
        <w:bottom w:w="0" w:type="dxa"/>
        <w:right w:w="0" w:type="dxa"/>
      </w:tblCellMar>
    </w:tblPr>
  </w:style>
  <w:style w:type="table" w:customStyle="1" w:styleId="a1">
    <w:basedOn w:val="TableNormal2"/>
    <w:tblPr>
      <w:tblStyleRowBandSize w:val="1"/>
      <w:tblStyleColBandSize w:val="1"/>
      <w:tblCellMar>
        <w:top w:w="0" w:type="dxa"/>
        <w:left w:w="0" w:type="dxa"/>
        <w:bottom w:w="0" w:type="dxa"/>
        <w:right w:w="0" w:type="dxa"/>
      </w:tblCellMar>
    </w:tblPr>
  </w:style>
  <w:style w:type="table" w:customStyle="1" w:styleId="a2">
    <w:basedOn w:val="TableNormal2"/>
    <w:tblPr>
      <w:tblStyleRowBandSize w:val="1"/>
      <w:tblStyleColBandSize w:val="1"/>
      <w:tblCellMar>
        <w:top w:w="0" w:type="dxa"/>
        <w:left w:w="0" w:type="dxa"/>
        <w:bottom w:w="0" w:type="dxa"/>
        <w:right w:w="0"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table" w:customStyle="1" w:styleId="a4">
    <w:basedOn w:val="TableNormal2"/>
    <w:tblPr>
      <w:tblStyleRowBandSize w:val="1"/>
      <w:tblStyleColBandSize w:val="1"/>
      <w:tblCellMar>
        <w:top w:w="15" w:type="dxa"/>
        <w:left w:w="15" w:type="dxa"/>
        <w:bottom w:w="15" w:type="dxa"/>
        <w:right w:w="15" w:type="dxa"/>
      </w:tblCellMar>
    </w:tblPr>
  </w:style>
  <w:style w:type="table" w:customStyle="1" w:styleId="a5">
    <w:basedOn w:val="TableNormal2"/>
    <w:tblPr>
      <w:tblStyleRowBandSize w:val="1"/>
      <w:tblStyleColBandSize w:val="1"/>
      <w:tblCellMar>
        <w:top w:w="15" w:type="dxa"/>
        <w:left w:w="15" w:type="dxa"/>
        <w:bottom w:w="15" w:type="dxa"/>
        <w:right w:w="15" w:type="dxa"/>
      </w:tblCellMar>
    </w:tblPr>
  </w:style>
  <w:style w:type="table" w:customStyle="1" w:styleId="a6">
    <w:basedOn w:val="TableNormal2"/>
    <w:tblPr>
      <w:tblStyleRowBandSize w:val="1"/>
      <w:tblStyleColBandSize w:val="1"/>
      <w:tblCellMar>
        <w:top w:w="15" w:type="dxa"/>
        <w:left w:w="15" w:type="dxa"/>
        <w:bottom w:w="15" w:type="dxa"/>
        <w:right w:w="15" w:type="dxa"/>
      </w:tblCellMar>
    </w:tblPr>
  </w:style>
  <w:style w:type="table" w:customStyle="1" w:styleId="a7">
    <w:basedOn w:val="TableNormal2"/>
    <w:tblPr>
      <w:tblStyleRowBandSize w:val="1"/>
      <w:tblStyleColBandSize w:val="1"/>
      <w:tblCellMar>
        <w:top w:w="15" w:type="dxa"/>
        <w:left w:w="15" w:type="dxa"/>
        <w:bottom w:w="15" w:type="dxa"/>
        <w:right w:w="15" w:type="dxa"/>
      </w:tblCellMar>
    </w:tblPr>
  </w:style>
  <w:style w:type="table" w:customStyle="1" w:styleId="a8">
    <w:basedOn w:val="TableNormal2"/>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01098A"/>
    <w:rPr>
      <w:b/>
      <w:bCs/>
    </w:rPr>
  </w:style>
  <w:style w:type="character" w:customStyle="1" w:styleId="AssuntodocomentrioChar">
    <w:name w:val="Assunto do comentário Char"/>
    <w:basedOn w:val="TextodecomentrioChar"/>
    <w:link w:val="Assuntodocomentrio"/>
    <w:uiPriority w:val="99"/>
    <w:semiHidden/>
    <w:rsid w:val="0001098A"/>
    <w:rPr>
      <w:b/>
      <w:bCs/>
      <w:sz w:val="20"/>
      <w:szCs w:val="20"/>
    </w:rPr>
  </w:style>
  <w:style w:type="character" w:styleId="Hyperlink">
    <w:name w:val="Hyperlink"/>
    <w:basedOn w:val="Fontepargpadro"/>
    <w:uiPriority w:val="99"/>
    <w:unhideWhenUsed/>
    <w:rsid w:val="0001098A"/>
    <w:rPr>
      <w:color w:val="0000FF" w:themeColor="hyperlink"/>
      <w:u w:val="single"/>
    </w:rPr>
  </w:style>
  <w:style w:type="character" w:customStyle="1" w:styleId="UnresolvedMention">
    <w:name w:val="Unresolved Mention"/>
    <w:basedOn w:val="Fontepargpadro"/>
    <w:uiPriority w:val="99"/>
    <w:semiHidden/>
    <w:unhideWhenUsed/>
    <w:rsid w:val="0001098A"/>
    <w:rPr>
      <w:color w:val="605E5C"/>
      <w:shd w:val="clear" w:color="auto" w:fill="E1DFDD"/>
    </w:rPr>
  </w:style>
  <w:style w:type="paragraph" w:styleId="PargrafodaLista">
    <w:name w:val="List Paragraph"/>
    <w:basedOn w:val="Normal"/>
    <w:uiPriority w:val="1"/>
    <w:qFormat/>
    <w:rsid w:val="0001098A"/>
    <w:pPr>
      <w:ind w:left="720"/>
      <w:contextualSpacing/>
    </w:p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paragraph" w:styleId="Textodebalo">
    <w:name w:val="Balloon Text"/>
    <w:basedOn w:val="Normal"/>
    <w:link w:val="TextodebaloChar"/>
    <w:uiPriority w:val="99"/>
    <w:semiHidden/>
    <w:unhideWhenUsed/>
    <w:rsid w:val="00710D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0D81"/>
    <w:rPr>
      <w:rFonts w:ascii="Segoe UI" w:hAnsi="Segoe UI" w:cs="Segoe UI"/>
      <w:sz w:val="18"/>
      <w:szCs w:val="18"/>
    </w:r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0QEV03RKZyUjbvUpdbowjQbQ==">CgMxLjAyCWguMWZvYjl0ZTIJaC4zMGowemxsMghoLmdqZGd4czgAciExanUyaTZYSFFPclRDN0ZOY3Qta1JtaWdXRWV1WXg3NEQ=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15</Pages>
  <Words>4016</Words>
  <Characters>21691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Alyne de Oliveira Parron Marodin</dc:creator>
  <cp:lastModifiedBy>alcinopolis</cp:lastModifiedBy>
  <cp:revision>3</cp:revision>
  <dcterms:created xsi:type="dcterms:W3CDTF">2024-04-16T14:51:00Z</dcterms:created>
  <dcterms:modified xsi:type="dcterms:W3CDTF">2024-04-16T17:25:00Z</dcterms:modified>
</cp:coreProperties>
</file>