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B1A4" w14:textId="445D25E7" w:rsidR="00A8753D" w:rsidRPr="00AD0D21" w:rsidRDefault="00A8753D" w:rsidP="00A8753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Programação Anual de Capacitação</w:t>
      </w:r>
    </w:p>
    <w:p w14:paraId="28C8D4B6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2D7DC0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06F60E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9EB7CD" w14:textId="0EC41ED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DFE84A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A6EA75" w14:textId="4D61C348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8D81BD" w14:textId="77777777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9FA243" w14:textId="1E28632F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71BF12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108628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80E37F" w14:textId="3B6AA8F3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E04527" w14:textId="38915E35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BD7EA6D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027819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6447E0" w14:textId="319D1E1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982A66" w14:textId="319D1E1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B5EB7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2019AD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9A1549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390318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F03F86" w14:textId="1869A51F" w:rsidR="00ED7759" w:rsidRPr="00ED7759" w:rsidRDefault="00A8753D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Anexo I - </w:t>
      </w:r>
      <w:r w:rsidRPr="00856FF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objetivos, metas e indicadores</w:t>
      </w:r>
    </w:p>
    <w:p w14:paraId="6F108F94" w14:textId="696119B3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23C876" w14:textId="70CE27F0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DF108F" w14:textId="1B8B06DB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92CF48" w14:textId="7E26E12F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0BA79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99F08D0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EFFE98" w14:textId="2F9F874A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15DBA8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FCA6A2" w14:textId="2416858D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8561D7" w14:textId="654922E6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1CCC07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437602" w14:textId="3CBBC378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46B9B3" w14:textId="4DFB0BFA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075F18" w14:textId="3CD7FD6D" w:rsidR="00C04E3B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22130B" w14:textId="77777777" w:rsidR="00C04E3B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726EC4" w14:textId="5A203EEA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1A8574" w14:textId="7F9DB94A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DA4E7B" w14:textId="77777777" w:rsidR="00A8753D" w:rsidRDefault="00A8753D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7ED209" w14:textId="77777777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9E1932" w14:textId="5CCF17C4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CFB4B7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2E8581" w14:textId="6A1FFE9A" w:rsidR="00AD0D21" w:rsidRPr="00AD0D21" w:rsidRDefault="00AD0D21" w:rsidP="00AD0D2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202</w:t>
      </w:r>
      <w:r w:rsidR="00A8753D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3</w:t>
      </w:r>
    </w:p>
    <w:p w14:paraId="6A79FA84" w14:textId="7E3159DB" w:rsidR="00ED7759" w:rsidRPr="00AD0D21" w:rsidRDefault="00605355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Alcinópolis</w:t>
      </w:r>
      <w:r w:rsidR="00AD0D21"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- MS</w:t>
      </w:r>
    </w:p>
    <w:p w14:paraId="59AC196B" w14:textId="77777777" w:rsidR="00605355" w:rsidRPr="00AA74B8" w:rsidRDefault="00605355" w:rsidP="0060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Equipe de </w:t>
      </w:r>
      <w:r w:rsidRPr="00AA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Gestão 2021-2024</w:t>
      </w:r>
    </w:p>
    <w:p w14:paraId="3A5802A6" w14:textId="77777777" w:rsidR="00605355" w:rsidRPr="00AA74B8" w:rsidRDefault="00605355" w:rsidP="006053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6A7FE8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Prefeito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Crisóstomo da Silva</w:t>
      </w:r>
    </w:p>
    <w:p w14:paraId="59B9CCCF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Vice-prefeito - </w:t>
      </w:r>
      <w:r>
        <w:rPr>
          <w:rFonts w:ascii="Arial" w:hAnsi="Arial" w:cs="Arial"/>
          <w:color w:val="000000"/>
          <w:sz w:val="24"/>
          <w:szCs w:val="24"/>
        </w:rPr>
        <w:t xml:space="preserve">Valter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Roniz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Dias de Souza</w:t>
      </w:r>
    </w:p>
    <w:p w14:paraId="47F2FFC2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Secretário Municipal de Administração, Planejamento e Finanças - </w:t>
      </w:r>
      <w:r>
        <w:rPr>
          <w:rFonts w:ascii="Arial" w:hAnsi="Arial" w:cs="Arial"/>
          <w:color w:val="000000"/>
          <w:sz w:val="24"/>
          <w:szCs w:val="24"/>
        </w:rPr>
        <w:t>Célia Regina Furtado dos Santos</w:t>
      </w:r>
    </w:p>
    <w:p w14:paraId="504A9828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Assistência Social - </w:t>
      </w:r>
      <w:r>
        <w:rPr>
          <w:rFonts w:ascii="Arial" w:hAnsi="Arial" w:cs="Arial"/>
          <w:color w:val="000000"/>
          <w:sz w:val="24"/>
          <w:szCs w:val="24"/>
        </w:rPr>
        <w:t>Aloísio Martins Pereira</w:t>
      </w:r>
    </w:p>
    <w:p w14:paraId="58BC18D6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Desenvolvimento, Agricultura, Pecuária, Turismo e </w:t>
      </w:r>
      <w:r w:rsidRPr="0047724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Meio </w:t>
      </w:r>
      <w:r w:rsidRPr="0047724A">
        <w:rPr>
          <w:rFonts w:ascii="Arial" w:hAnsi="Arial" w:cs="Arial"/>
          <w:b/>
          <w:color w:val="000000"/>
          <w:sz w:val="24"/>
          <w:szCs w:val="24"/>
        </w:rPr>
        <w:t>Ambiente</w:t>
      </w:r>
      <w:r w:rsidRPr="0047724A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47724A">
        <w:rPr>
          <w:rFonts w:ascii="Arial" w:hAnsi="Arial" w:cs="Arial"/>
          <w:color w:val="000000"/>
          <w:sz w:val="24"/>
          <w:szCs w:val="24"/>
        </w:rPr>
        <w:t>Nahur</w:t>
      </w:r>
      <w:proofErr w:type="spellEnd"/>
      <w:r w:rsidRPr="0047724A">
        <w:rPr>
          <w:rFonts w:ascii="Arial" w:hAnsi="Arial" w:cs="Arial"/>
          <w:color w:val="000000"/>
          <w:sz w:val="24"/>
          <w:szCs w:val="24"/>
        </w:rPr>
        <w:t xml:space="preserve"> Tito Queiroz de Britto</w:t>
      </w:r>
    </w:p>
    <w:p w14:paraId="4311AF92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Educação, Cultura e Desporto – </w:t>
      </w:r>
      <w:r>
        <w:rPr>
          <w:rFonts w:ascii="Arial" w:hAnsi="Arial" w:cs="Arial"/>
          <w:color w:val="000000"/>
          <w:sz w:val="24"/>
          <w:szCs w:val="24"/>
        </w:rPr>
        <w:t>Jesus Aparecido de Lima</w:t>
      </w:r>
    </w:p>
    <w:p w14:paraId="1889481D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Obras, Viação e Serviços Públicos - </w:t>
      </w:r>
      <w:r>
        <w:rPr>
          <w:rFonts w:ascii="Arial" w:hAnsi="Arial" w:cs="Arial"/>
          <w:color w:val="000000"/>
          <w:sz w:val="24"/>
          <w:szCs w:val="24"/>
        </w:rPr>
        <w:t xml:space="preserve">Fernando Henrique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Nicolleti</w:t>
      </w:r>
      <w:proofErr w:type="spellEnd"/>
    </w:p>
    <w:p w14:paraId="65A02C5E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Secretário Municipal de Saúde e Higiene Pública - </w:t>
      </w:r>
      <w:r>
        <w:rPr>
          <w:rFonts w:ascii="Arial" w:hAnsi="Arial" w:cs="Arial"/>
          <w:color w:val="000000"/>
          <w:sz w:val="24"/>
          <w:szCs w:val="24"/>
        </w:rPr>
        <w:t>João Abadio de Oliveira Neto</w:t>
      </w:r>
    </w:p>
    <w:p w14:paraId="4CD2F5F4" w14:textId="6D3E7A65" w:rsidR="00605355" w:rsidRDefault="00605355" w:rsidP="00605355">
      <w:pPr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0AAA">
        <w:rPr>
          <w:rFonts w:ascii="Arial" w:hAnsi="Arial" w:cs="Arial"/>
          <w:b/>
          <w:bCs/>
          <w:color w:val="000000"/>
          <w:sz w:val="24"/>
          <w:szCs w:val="24"/>
        </w:rPr>
        <w:t xml:space="preserve">Controladora Interna - </w:t>
      </w:r>
      <w:proofErr w:type="spellStart"/>
      <w:r w:rsidRPr="00D70AAA">
        <w:rPr>
          <w:rFonts w:ascii="Arial" w:hAnsi="Arial" w:cs="Arial"/>
          <w:bCs/>
          <w:color w:val="000000"/>
          <w:sz w:val="24"/>
          <w:szCs w:val="24"/>
        </w:rPr>
        <w:t>Poliani</w:t>
      </w:r>
      <w:proofErr w:type="spellEnd"/>
      <w:r w:rsidRPr="00D70A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70AAA">
        <w:rPr>
          <w:rFonts w:ascii="Arial" w:hAnsi="Arial" w:cs="Arial"/>
          <w:bCs/>
          <w:color w:val="000000"/>
          <w:sz w:val="24"/>
          <w:szCs w:val="24"/>
        </w:rPr>
        <w:t>Carme</w:t>
      </w:r>
      <w:proofErr w:type="spellEnd"/>
      <w:r w:rsidRPr="00D70AAA">
        <w:rPr>
          <w:rFonts w:ascii="Arial" w:hAnsi="Arial" w:cs="Arial"/>
          <w:bCs/>
          <w:color w:val="000000"/>
          <w:sz w:val="24"/>
          <w:szCs w:val="24"/>
        </w:rPr>
        <w:t xml:space="preserve"> de Oliveira Fidelis</w:t>
      </w:r>
    </w:p>
    <w:p w14:paraId="08F8BBF7" w14:textId="77777777" w:rsidR="00BA273D" w:rsidRDefault="00BA273D" w:rsidP="00BA273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09">
        <w:rPr>
          <w:rFonts w:ascii="Arial" w:hAnsi="Arial" w:cs="Arial"/>
          <w:b/>
          <w:bCs/>
          <w:color w:val="000000"/>
          <w:sz w:val="24"/>
          <w:szCs w:val="24"/>
        </w:rPr>
        <w:t>Supervisora de Ações Sociais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Dalma Crisóstomo da Silva</w:t>
      </w:r>
    </w:p>
    <w:p w14:paraId="10EA562D" w14:textId="77777777" w:rsidR="00BA273D" w:rsidRDefault="00BA273D" w:rsidP="00605355">
      <w:pPr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F45D4E0" w14:textId="11B02F38" w:rsidR="00C04E3B" w:rsidRDefault="00C04E3B" w:rsidP="00BA273D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273D">
        <w:rPr>
          <w:rFonts w:ascii="Arial" w:hAnsi="Arial" w:cs="Arial"/>
          <w:b/>
          <w:bCs/>
          <w:color w:val="000000"/>
          <w:sz w:val="24"/>
          <w:szCs w:val="24"/>
        </w:rPr>
        <w:t>Equipe de T</w:t>
      </w:r>
      <w:r w:rsidR="00BA273D" w:rsidRPr="00BA273D">
        <w:rPr>
          <w:rFonts w:ascii="Arial" w:hAnsi="Arial" w:cs="Arial"/>
          <w:b/>
          <w:bCs/>
          <w:color w:val="000000"/>
          <w:sz w:val="24"/>
          <w:szCs w:val="24"/>
        </w:rPr>
        <w:t>écnica</w:t>
      </w:r>
    </w:p>
    <w:p w14:paraId="6585B2B0" w14:textId="77777777" w:rsidR="007505F7" w:rsidRDefault="007505F7" w:rsidP="007505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09">
        <w:rPr>
          <w:rFonts w:ascii="Arial" w:hAnsi="Arial" w:cs="Arial"/>
          <w:b/>
          <w:bCs/>
          <w:color w:val="000000"/>
          <w:sz w:val="24"/>
          <w:szCs w:val="24"/>
        </w:rPr>
        <w:t>Supervisora de Ações Sociais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Dalma Crisóstomo da Silva</w:t>
      </w:r>
    </w:p>
    <w:p w14:paraId="5524F682" w14:textId="77777777" w:rsidR="007505F7" w:rsidRPr="003E1182" w:rsidRDefault="007505F7" w:rsidP="007505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Consultoria e Assessoria em Gestão e Planejamento - </w:t>
      </w:r>
      <w:r w:rsidRPr="003E1182">
        <w:rPr>
          <w:rFonts w:ascii="Arial" w:hAnsi="Arial" w:cs="Arial"/>
          <w:color w:val="000000"/>
          <w:sz w:val="24"/>
          <w:szCs w:val="24"/>
        </w:rPr>
        <w:t>L. R. Soluções Administrativas – Laeryk Rodrigues CRA/MS 08639</w:t>
      </w:r>
    </w:p>
    <w:p w14:paraId="1BEB6CBA" w14:textId="77777777" w:rsidR="00BA273D" w:rsidRDefault="00BA273D" w:rsidP="00BA273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971B34" w14:textId="77777777" w:rsidR="00AD0D21" w:rsidRDefault="00AD0D21" w:rsidP="00605355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49193" w14:textId="77777777" w:rsidR="00A8753D" w:rsidRDefault="00AD0D21">
      <w:pPr>
        <w:spacing w:before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753D" w:rsidSect="00BA273D">
          <w:headerReference w:type="default" r:id="rId7"/>
          <w:headerReference w:type="first" r:id="rId8"/>
          <w:type w:val="continuous"/>
          <w:pgSz w:w="11907" w:h="16839" w:code="1"/>
          <w:pgMar w:top="1417" w:right="1701" w:bottom="1417" w:left="1701" w:header="709" w:footer="709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EE5D1EF" w14:textId="77777777" w:rsidR="006B5C86" w:rsidRDefault="00ED7759" w:rsidP="006B5C86">
      <w:pPr>
        <w:autoSpaceDE w:val="0"/>
        <w:autoSpaceDN w:val="0"/>
        <w:adjustRightInd w:val="0"/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ANEXO – I</w:t>
      </w:r>
    </w:p>
    <w:p w14:paraId="0F055D44" w14:textId="6B599F0C" w:rsidR="00ED7759" w:rsidRDefault="00ED7759" w:rsidP="006B5C86">
      <w:pPr>
        <w:autoSpaceDE w:val="0"/>
        <w:autoSpaceDN w:val="0"/>
        <w:adjustRightInd w:val="0"/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OBJETIVOS, METAS E INDICADORES</w:t>
      </w:r>
    </w:p>
    <w:p w14:paraId="5BD7AEAD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507"/>
        <w:gridCol w:w="3838"/>
        <w:gridCol w:w="1661"/>
        <w:gridCol w:w="2212"/>
        <w:gridCol w:w="2126"/>
      </w:tblGrid>
      <w:tr w:rsidR="00A8753D" w:rsidRPr="00A8753D" w14:paraId="7AF7BF42" w14:textId="77777777" w:rsidTr="00721C8B">
        <w:trPr>
          <w:trHeight w:val="589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144" w14:textId="5C2B28B2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pt-BR"/>
              </w:rPr>
              <w:t>Plano de Anual de Capacitações - 202</w:t>
            </w:r>
            <w:r w:rsidR="00721C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pt-BR"/>
              </w:rPr>
              <w:t>3</w:t>
            </w:r>
          </w:p>
        </w:tc>
      </w:tr>
      <w:tr w:rsidR="00A8753D" w:rsidRPr="00A8753D" w14:paraId="4ADEE2D3" w14:textId="77777777" w:rsidTr="00721C8B">
        <w:trPr>
          <w:trHeight w:val="589"/>
        </w:trPr>
        <w:tc>
          <w:tcPr>
            <w:tcW w:w="147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133D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8753D" w:rsidRPr="00A8753D" w14:paraId="07472514" w14:textId="77777777" w:rsidTr="00721C8B">
        <w:trPr>
          <w:trHeight w:val="765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08E12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Objetivo – </w:t>
            </w:r>
            <w:r w:rsidRPr="00721C8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pt-BR"/>
              </w:rPr>
              <w:t>Possibilitar aos servidores municipais o desenvolvimento das competências necessárias ao desempenho de suas funções, possibilitando assim a aquisição e o aperfeiçoamento de habilidades individuais e coletivas, que agreguem valor à instituição e valor social ao indivíduo.</w:t>
            </w:r>
          </w:p>
        </w:tc>
      </w:tr>
      <w:tr w:rsidR="00A8753D" w:rsidRPr="00A8753D" w14:paraId="2E163F99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041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C1A" w14:textId="3699A82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6C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02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6D71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394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A8753D" w:rsidRPr="00A8753D" w14:paraId="77FD0E42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8C2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727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da equipe jurídica quanto</w:t>
            </w: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br/>
              <w:t>a Nova Lei de Licitações e também</w:t>
            </w: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br/>
              <w:t>atualizações na área pública.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BD8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da equipe capacitados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DC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3C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74D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4.000,00 </w:t>
            </w:r>
          </w:p>
        </w:tc>
      </w:tr>
      <w:tr w:rsidR="00A8753D" w:rsidRPr="00A8753D" w14:paraId="0773A82B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013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C4D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do Controle Interno quanto a Nova Lei de Licitações e também atualizações na área de atuação do Controle.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296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da equipe capacitada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B7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52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C22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2.000,00 </w:t>
            </w:r>
          </w:p>
        </w:tc>
      </w:tr>
      <w:tr w:rsidR="00A8753D" w:rsidRPr="00A8753D" w14:paraId="2C67C7C6" w14:textId="77777777" w:rsidTr="00721C8B">
        <w:trPr>
          <w:trHeight w:val="330"/>
        </w:trPr>
        <w:tc>
          <w:tcPr>
            <w:tcW w:w="126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241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Estimativa </w:t>
            </w:r>
            <w:bookmarkStart w:id="0" w:name="_GoBack"/>
            <w:bookmarkEnd w:id="0"/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F94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</w:tbl>
    <w:p w14:paraId="6A4BB2CC" w14:textId="100B69E7" w:rsidR="00C04E3B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17"/>
        <w:gridCol w:w="3969"/>
        <w:gridCol w:w="1652"/>
        <w:gridCol w:w="2175"/>
        <w:gridCol w:w="2126"/>
      </w:tblGrid>
      <w:tr w:rsidR="00A8753D" w:rsidRPr="00A8753D" w14:paraId="75328942" w14:textId="77777777" w:rsidTr="00721C8B">
        <w:trPr>
          <w:trHeight w:val="315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D109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Secretaria Municipal de Planejamento, Administração e Finanças.</w:t>
            </w:r>
          </w:p>
        </w:tc>
      </w:tr>
      <w:tr w:rsidR="00A8753D" w:rsidRPr="00A8753D" w14:paraId="73AA458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945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FF69" w14:textId="1B1AE086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A43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CB0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ED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8C1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A8753D" w:rsidRPr="00A8753D" w14:paraId="3F30A880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B5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5ED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sobre atendimento ao público, recepção e outros (relação interpessoal)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874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100% das pessoas que trabalha com atendimento ao publico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AE6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F6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900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10.000,00 </w:t>
            </w:r>
          </w:p>
        </w:tc>
      </w:tr>
      <w:tr w:rsidR="00A8753D" w:rsidRPr="00A8753D" w14:paraId="5AEEA354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A4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14D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sobre a nova lei de licitação. Setor de licitação e técnicos das secretarias.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054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100% das pessoas envolvidas.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69B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03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230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69.600,00 </w:t>
            </w:r>
          </w:p>
        </w:tc>
      </w:tr>
      <w:tr w:rsidR="00A8753D" w:rsidRPr="00A8753D" w14:paraId="1410CF9E" w14:textId="77777777" w:rsidTr="00721C8B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C62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A9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Capacitação / palestra motivacional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36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Todos os servidores públicos municipal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BB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51A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2C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30.000,00 </w:t>
            </w:r>
          </w:p>
        </w:tc>
      </w:tr>
      <w:tr w:rsidR="00A8753D" w:rsidRPr="00A8753D" w14:paraId="09E45B82" w14:textId="77777777" w:rsidTr="00721C8B">
        <w:trPr>
          <w:trHeight w:val="330"/>
        </w:trPr>
        <w:tc>
          <w:tcPr>
            <w:tcW w:w="12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9C4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Estimativa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BB8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 R$       109.600,00 </w:t>
            </w:r>
          </w:p>
        </w:tc>
      </w:tr>
    </w:tbl>
    <w:p w14:paraId="20EA7AD1" w14:textId="77777777" w:rsidR="00A8753D" w:rsidRDefault="00A8753D" w:rsidP="00A8753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17"/>
        <w:gridCol w:w="3969"/>
        <w:gridCol w:w="1701"/>
        <w:gridCol w:w="2126"/>
        <w:gridCol w:w="2126"/>
      </w:tblGrid>
      <w:tr w:rsidR="00A8753D" w:rsidRPr="00A8753D" w14:paraId="3A18B8C9" w14:textId="77777777" w:rsidTr="00721C8B">
        <w:trPr>
          <w:trHeight w:val="315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5CFF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Secretaria Municipal de Educação, Cultura, Desporto</w:t>
            </w:r>
          </w:p>
        </w:tc>
      </w:tr>
      <w:tr w:rsidR="00A8753D" w:rsidRPr="00A8753D" w14:paraId="79CA5BF3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C05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60B" w14:textId="0B03C51E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5A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35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101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CB2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A8753D" w:rsidRPr="00A8753D" w14:paraId="75E5CDD8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6FB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863E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de professores Alfabetizadores público alvo do Programa MS Alfabetiza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D787" w14:textId="3E04F01B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todos os professores alfabetizadores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628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EB6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07D5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4.000,00 </w:t>
            </w:r>
          </w:p>
        </w:tc>
      </w:tr>
      <w:tr w:rsidR="00A8753D" w:rsidRPr="00A8753D" w14:paraId="6A7C71DC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C3BE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15A1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Curso de Aperfeiçoamento em Educação e Tecnologia –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B7E0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os professores do ensino fundamental – anos finais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E5E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1E2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B417E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38A1683E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052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E4D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Curso de uso de Recursos Educacionais Digitais -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3300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os professores ensino fundamental – anos iniciais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553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5DD3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933B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32446A2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E2E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4DC0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Curso de Gestão Escolar -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ACAC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equipe técnica da SEMED, diretoras e coordenadoras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07F2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90F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A8EC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1FA4CD22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DEF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752F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Curso de Aperfeiçoamento em Mentoria de Diretores Escolares -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628B" w14:textId="7295BD24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diretores das unidades escolares da rede municipal de ensino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397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B68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BF00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1AA6C0E6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63D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5526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em TEA – Transtorno Espectro Autista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5A10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professores, monitores, inspetores, gestores e equipe técnica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FE7A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168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5908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8.000,00 </w:t>
            </w:r>
          </w:p>
        </w:tc>
      </w:tr>
      <w:tr w:rsidR="00A8753D" w:rsidRPr="00A8753D" w14:paraId="0FFE6FAD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E50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6DED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em educação especial e inclusiva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E6E7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todos os profissionais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028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1AB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482E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8.000,00 </w:t>
            </w:r>
          </w:p>
        </w:tc>
      </w:tr>
      <w:tr w:rsidR="00A8753D" w:rsidRPr="00A8753D" w14:paraId="6FD69834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F19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6BCC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Formação para Profissionais da Educação Infantil -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5C8F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professores e gestores da educação infantil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9FB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C0B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AFDC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0F78DBF4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E5B9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B42A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Curso de Aperfeiçoamento em Bem-Estar no Contexto Escolar - AVAMEC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6D7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Coordenação pedagógica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A57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04D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D64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5E1A58C3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CCA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C2B2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Jornada formativa para construção de projeto de leitura e mediação de leitura para a primeira infância (Balaio de Livros – Urban95/</w:t>
            </w:r>
            <w:proofErr w:type="spellStart"/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Cecip</w:t>
            </w:r>
            <w:proofErr w:type="spellEnd"/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E2D5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todos os professores envolvidos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D9B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627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4F5E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1.000,00 </w:t>
            </w:r>
          </w:p>
        </w:tc>
      </w:tr>
      <w:tr w:rsidR="00A8753D" w:rsidRPr="00A8753D" w14:paraId="7D3A854D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135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F7E2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Curso de formação e aperfeiçoamento aos condutores do transporte escolar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60CE" w14:textId="2C10FE3F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condutores dos veículos de transporte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B88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69F8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3F13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A8753D" w:rsidRPr="00A8753D" w14:paraId="78C7C40F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DA8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4055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hyperlink r:id="rId9" w:history="1">
              <w:r w:rsidRPr="00A8753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</w:rPr>
                <w:t>Realizar Acolhimento e Clima Escolar – Conviva Educação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E2EF" w14:textId="77777777" w:rsidR="00A8753D" w:rsidRPr="00A8753D" w:rsidRDefault="00A8753D" w:rsidP="00A8753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Acolher todos os profissionais da educação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AD7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678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33E3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4DCACD91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771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977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hyperlink r:id="rId10" w:history="1">
              <w:r w:rsidRPr="00A8753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</w:rPr>
                <w:t>Capacitação em Gestão do Transporte Escolar – Conviva Educação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8CD6" w14:textId="77777777" w:rsidR="00A8753D" w:rsidRPr="00A8753D" w:rsidRDefault="00A8753D" w:rsidP="00A8753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a equipe do transporte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C91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EE37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D87A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472C38CF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05B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1601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hyperlink r:id="rId11" w:history="1">
              <w:r w:rsidRPr="00A8753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pt-BR"/>
                </w:rPr>
                <w:t>Capacitação em Gestão da Alimentação Escolar – Conviva Educação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9909" w14:textId="019EE2C6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os profissionais responsáveis pelo preparo da alimentação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C9D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C8DE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DA58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        -   </w:t>
            </w:r>
          </w:p>
        </w:tc>
      </w:tr>
      <w:tr w:rsidR="00A8753D" w:rsidRPr="00A8753D" w14:paraId="2B12F177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4B0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C9C6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Curso de atualização e treinamento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9688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corpo técnico-administrativo das unidades escolares e Secretaria Municipal de Educação.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C4E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E363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A0948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4.000,00 </w:t>
            </w:r>
          </w:p>
        </w:tc>
      </w:tr>
      <w:tr w:rsidR="00A8753D" w:rsidRPr="00A8753D" w14:paraId="30CF4FA3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21B3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7DBC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Curso de práticas esportivas, treinamento e arbitragem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677E" w14:textId="77777777" w:rsidR="00A8753D" w:rsidRPr="00A8753D" w:rsidRDefault="00A8753D" w:rsidP="00A8753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os profissionais do departamento de Desporto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309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E7582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ECA9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8.000,00 </w:t>
            </w:r>
          </w:p>
        </w:tc>
      </w:tr>
      <w:tr w:rsidR="00A8753D" w:rsidRPr="00A8753D" w14:paraId="53F1661F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E3F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C2E9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Curso/oficinas sobre regência, instrumentos musicais de percussão, palheta e metais, e, corpo coreográfico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321E" w14:textId="4D4E9E60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Capacitar os profissionais do departamento de Cultura: Banda Musical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“</w:t>
            </w:r>
            <w:proofErr w:type="spellStart"/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Iulle</w:t>
            </w:r>
            <w:proofErr w:type="spellEnd"/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Martins Rezende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A21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E845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8A292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12.000,00 </w:t>
            </w:r>
          </w:p>
        </w:tc>
      </w:tr>
      <w:tr w:rsidR="00A8753D" w:rsidRPr="00A8753D" w14:paraId="539E2A37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9E1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72C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Curso de organização e manutenção de acervo e atendimento ao público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6D8A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os profissionais do departamento de Cultura: Biblioteca Escolar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4B01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5994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520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2.000,00 </w:t>
            </w:r>
          </w:p>
        </w:tc>
      </w:tr>
      <w:tr w:rsidR="00A8753D" w:rsidRPr="00A8753D" w14:paraId="0A7F0FC9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5EFD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F609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Curso de organização e manutenção de acervo e atendimento ao público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A74A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os profissionais do Departamento de Cultura: Casa da Memória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8A9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7977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AD2A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2.000,00 </w:t>
            </w:r>
          </w:p>
        </w:tc>
      </w:tr>
      <w:tr w:rsidR="00A8753D" w:rsidRPr="00A8753D" w14:paraId="21CCE677" w14:textId="77777777" w:rsidTr="00721C8B">
        <w:trPr>
          <w:trHeight w:val="126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384F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0193" w14:textId="77777777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Capacitação de Membros dos Conselhos/Comissões Municipais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13D5" w14:textId="21E70578" w:rsidR="00A8753D" w:rsidRPr="00A8753D" w:rsidRDefault="00A8753D" w:rsidP="00A8753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Capacitar os Membros dos Conselhos/Comissões Municipais: FUNDEB, CAE, PME, CMPC, Conselho Municipal de Educação, etc.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AB66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1371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900C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  <w:tr w:rsidR="00A8753D" w:rsidRPr="00A8753D" w14:paraId="3AF51804" w14:textId="77777777" w:rsidTr="00721C8B">
        <w:trPr>
          <w:trHeight w:val="315"/>
        </w:trPr>
        <w:tc>
          <w:tcPr>
            <w:tcW w:w="12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22F5B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Estimativa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A4E0" w14:textId="77777777" w:rsidR="00A8753D" w:rsidRPr="00A8753D" w:rsidRDefault="00A8753D" w:rsidP="00A8753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t-BR"/>
              </w:rPr>
            </w:pPr>
            <w:r w:rsidRPr="00A8753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t-BR"/>
              </w:rPr>
              <w:t xml:space="preserve"> R$         60.000,00 </w:t>
            </w:r>
          </w:p>
        </w:tc>
      </w:tr>
    </w:tbl>
    <w:p w14:paraId="5F4F8C21" w14:textId="6F833088" w:rsidR="00A8753D" w:rsidRDefault="00A8753D" w:rsidP="00A8753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17"/>
        <w:gridCol w:w="3969"/>
        <w:gridCol w:w="1723"/>
        <w:gridCol w:w="2126"/>
        <w:gridCol w:w="2104"/>
      </w:tblGrid>
      <w:tr w:rsidR="00315B9A" w:rsidRPr="00315B9A" w14:paraId="20877145" w14:textId="77777777" w:rsidTr="00721C8B">
        <w:trPr>
          <w:trHeight w:val="315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EF89D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315B9A" w:rsidRPr="00315B9A" w14:paraId="4951DC9B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231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AD41" w14:textId="7C98A7BB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B2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888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30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144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315B9A" w:rsidRPr="00315B9A" w14:paraId="7C2461D8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126E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4E3E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Realizar Oficina sobre plantas medicinais (PICS)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8A60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Quantidade de pessoas capacitadas 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5DE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DA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2F3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51A26D28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932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35F9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Realizar capacitação urgência e emergência em </w:t>
            </w:r>
            <w:proofErr w:type="gramStart"/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APH ,</w:t>
            </w:r>
            <w:proofErr w:type="gramEnd"/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multiprofissional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B41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pessoas capacitadas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F58B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24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6F6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03680454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791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2DDE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Desenvolver oficinas de atividades no campo para os ACE e ACS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4E33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ACE E ACS capacitados x 100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EF5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D5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793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1.000,00 </w:t>
            </w:r>
          </w:p>
        </w:tc>
      </w:tr>
      <w:tr w:rsidR="00315B9A" w:rsidRPr="00315B9A" w14:paraId="115C961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AE7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85B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Executar capacitação saúde humanizado conforme políticas do SUS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9FEF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servidores SMS capacitados x 100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6879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7AE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478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4354EFB0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522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C104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Efetuar oficina sobre o papel da vigilância sanitária dentro do município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934A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servidores capacitados VIGEPx100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9B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26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2D2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012203A0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12B3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15C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Executar oficina para aprimorar os resultados do previne- Brasil através do uso do E-SUS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2D7B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dos profissionais que utilizam o e-sus na atenção primaria x100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B38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45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92F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4AAD8CF1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D37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4003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Realizar oficina saúde mental do trabalhador em saúde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8DA5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 de profissionais da SMS que participaram da oficina x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A6E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7B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E63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  <w:tr w:rsidR="00315B9A" w:rsidRPr="00315B9A" w14:paraId="4CF37ABC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E5E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50E" w14:textId="77777777" w:rsidR="00315B9A" w:rsidRPr="00315B9A" w:rsidRDefault="00315B9A" w:rsidP="00315B9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Efetuar Oficina conferência municipal de saúde Garantir Direitos e Defender o SUS, a Vida e a Democracia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576" w14:textId="77777777" w:rsidR="00315B9A" w:rsidRPr="00315B9A" w:rsidRDefault="00315B9A" w:rsidP="00315B9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 de usuários e servidores participantes da conferência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E9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53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609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547FA302" w14:textId="77777777" w:rsidTr="00721C8B">
        <w:trPr>
          <w:trHeight w:val="330"/>
        </w:trPr>
        <w:tc>
          <w:tcPr>
            <w:tcW w:w="126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852E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Estimativa total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D17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t-BR"/>
              </w:rPr>
              <w:t xml:space="preserve"> R$         43.000,00 </w:t>
            </w:r>
          </w:p>
        </w:tc>
      </w:tr>
    </w:tbl>
    <w:p w14:paraId="3139CF7F" w14:textId="78225286" w:rsidR="00315B9A" w:rsidRDefault="00315B9A" w:rsidP="00315B9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17"/>
        <w:gridCol w:w="3969"/>
        <w:gridCol w:w="1701"/>
        <w:gridCol w:w="2126"/>
        <w:gridCol w:w="2126"/>
      </w:tblGrid>
      <w:tr w:rsidR="00315B9A" w:rsidRPr="00315B9A" w14:paraId="339C1E8C" w14:textId="77777777" w:rsidTr="00721C8B">
        <w:trPr>
          <w:trHeight w:val="315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4040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Secretaria Municipal de Assistência Social</w:t>
            </w:r>
          </w:p>
        </w:tc>
      </w:tr>
      <w:tr w:rsidR="00315B9A" w:rsidRPr="00315B9A" w14:paraId="21C3AD8D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B7B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BE0" w14:textId="4082F728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EC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0F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913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CC7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315B9A" w:rsidRPr="00315B9A" w14:paraId="62CF8151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62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5A9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Capacitação para as coordenadoras da Secretaria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F53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Capacitar 100% dos coordenadores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D0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97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5BA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7AB339A4" w14:textId="77777777" w:rsidTr="00721C8B">
        <w:trPr>
          <w:trHeight w:val="157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43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32D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Capacitação dos Eixo do Serviço de Convivência e Fortalecimento de Vinculo (SCFV) para as coordenadoras, as técnicas do CRAS, Educador Social e coordenadores de oficinas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3BA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9E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C04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C3F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4.000,00 </w:t>
            </w:r>
          </w:p>
        </w:tc>
      </w:tr>
      <w:tr w:rsidR="00315B9A" w:rsidRPr="00315B9A" w14:paraId="08DE38A1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310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B7A" w14:textId="0C297A18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para Conselho Tutelar eleitos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FA4E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100% dos conselheiros eleitos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B03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26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0B8E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769B27D1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DA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5E2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Capacitação para coordenadores de oficinas para atender Crianças Especiais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B0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F4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F6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BA9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  <w:tr w:rsidR="00315B9A" w:rsidRPr="00315B9A" w14:paraId="6CBDAC2B" w14:textId="77777777" w:rsidTr="00721C8B">
        <w:trPr>
          <w:trHeight w:val="157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6B8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B0D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de Escuta Especializada para as coordenadoras, técnicos do CRAS, Educador Social e coordenadores de oficinas do Serviço de Convivência e Fortalecimento de Vinculo (SCFV)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47A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59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9E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9D8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  <w:tr w:rsidR="00315B9A" w:rsidRPr="00315B9A" w14:paraId="5A601E91" w14:textId="77777777" w:rsidTr="00721C8B">
        <w:trPr>
          <w:trHeight w:val="126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E32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BC4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na Área de Artesanatos para coordenadores de oficinas do Serviço de Convivência e Fortalecimento de Vinculo (SCFV)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31F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A5D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6C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D02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8.000,00 </w:t>
            </w:r>
          </w:p>
        </w:tc>
      </w:tr>
      <w:tr w:rsidR="00315B9A" w:rsidRPr="00315B9A" w14:paraId="1B3DB4F2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59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3429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para os Funcionários do CREAS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5BB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2C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A1C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116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4.000,00 </w:t>
            </w:r>
          </w:p>
        </w:tc>
      </w:tr>
      <w:tr w:rsidR="00315B9A" w:rsidRPr="00315B9A" w14:paraId="03D9EB42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15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2C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para a Rede (Assistência Social, Educação, Saúde e Conselho Tutelar)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FC0" w14:textId="69D7AD3F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integrantes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49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D9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861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8.000,00 </w:t>
            </w:r>
          </w:p>
        </w:tc>
      </w:tr>
      <w:tr w:rsidR="00315B9A" w:rsidRPr="00315B9A" w14:paraId="09F80176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57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37F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para as Famílias Acolhedora e os Técnicos do CREAS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15F" w14:textId="3AF6E541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de famílias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</w:t>
            </w: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993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FA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C87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2BBE6C0B" w14:textId="77777777" w:rsidTr="00721C8B">
        <w:trPr>
          <w:trHeight w:val="330"/>
        </w:trPr>
        <w:tc>
          <w:tcPr>
            <w:tcW w:w="126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CB92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Estimativa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CF6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55.000,00 </w:t>
            </w:r>
          </w:p>
        </w:tc>
      </w:tr>
    </w:tbl>
    <w:p w14:paraId="57C4C3E8" w14:textId="77777777" w:rsidR="00315B9A" w:rsidRDefault="00315B9A" w:rsidP="00315B9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16"/>
        <w:gridCol w:w="3970"/>
        <w:gridCol w:w="1701"/>
        <w:gridCol w:w="2126"/>
        <w:gridCol w:w="2126"/>
      </w:tblGrid>
      <w:tr w:rsidR="00315B9A" w:rsidRPr="00315B9A" w14:paraId="0171ABBF" w14:textId="77777777" w:rsidTr="00721C8B">
        <w:trPr>
          <w:trHeight w:val="315"/>
        </w:trPr>
        <w:tc>
          <w:tcPr>
            <w:tcW w:w="147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13D1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Secretaria Municipal de Desenvolvimento, Agricultura, Pecuária, Turismo e Meio Ambiente</w:t>
            </w:r>
          </w:p>
        </w:tc>
      </w:tr>
      <w:tr w:rsidR="00315B9A" w:rsidRPr="00315B9A" w14:paraId="5190158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2B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B89" w14:textId="0C31D571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das metas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4B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Indicador para Monitoramento e Avaliação da Meta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45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Meta Anual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E60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DA3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Custo Estimado  </w:t>
            </w:r>
          </w:p>
        </w:tc>
      </w:tr>
      <w:tr w:rsidR="00315B9A" w:rsidRPr="00315B9A" w14:paraId="6EE54D7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694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B4F1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Capacitar equipe para Resgate de Animais Silvestres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791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servidores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29C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EF1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134D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411D2F68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F8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253" w14:textId="0F4BA4D0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Capacitação sobre gerenciamento de Unidades 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Conservação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5F9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manutenção das trilhas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C9E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B3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1FF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2.000,00 </w:t>
            </w:r>
          </w:p>
        </w:tc>
      </w:tr>
      <w:tr w:rsidR="00315B9A" w:rsidRPr="00315B9A" w14:paraId="6780A628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91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FDB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Marketing Digital voltado para o</w:t>
            </w: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br/>
              <w:t>Turismo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69A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Número de seguidores e publicações nas redes sociais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36F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13A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Seguidores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751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500,00 </w:t>
            </w:r>
          </w:p>
        </w:tc>
      </w:tr>
      <w:tr w:rsidR="00315B9A" w:rsidRPr="00315B9A" w14:paraId="6EEC8391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C3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21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Segurança e Primeiros socorros para</w:t>
            </w: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br/>
              <w:t>visitantes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13F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Quantidade de socorristas capacitados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A34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A0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A1A8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500,00 </w:t>
            </w:r>
          </w:p>
        </w:tc>
      </w:tr>
      <w:tr w:rsidR="00315B9A" w:rsidRPr="00315B9A" w14:paraId="6F9DAFF0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43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28E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Guia de Turismo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5E3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guias formados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E1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DB8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C3A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6BB862BE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74F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51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Produção de mapas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C8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Quantidade de mapas produzidos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F73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B0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9BB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1.000,00 </w:t>
            </w:r>
          </w:p>
        </w:tc>
      </w:tr>
      <w:tr w:rsidR="00315B9A" w:rsidRPr="00315B9A" w14:paraId="55D2AB59" w14:textId="77777777" w:rsidTr="00721C8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3C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022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Capacitar Brigada de Incêndios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D34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Brigadistas 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09C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00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402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   500,00 </w:t>
            </w:r>
          </w:p>
        </w:tc>
      </w:tr>
      <w:tr w:rsidR="00315B9A" w:rsidRPr="00315B9A" w14:paraId="512EAB15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25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B8C" w14:textId="55656B09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Realizar Oficina sobre plantas medicinais (PICS)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66E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Quantidade de pessoas capacitadas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B5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416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78C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2AE45E8A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C55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B58" w14:textId="310985F9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Realizar capacitação urgência e emergência em APH, multiprofissional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6DF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pessoas capacitadas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97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9E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A3C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1E92D18C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C0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E7D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Desenvolver oficinas de atividades no campo para os ACE e ACS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939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ACE E ACS capacitados x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43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66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14F4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1.000,00 </w:t>
            </w:r>
          </w:p>
        </w:tc>
      </w:tr>
      <w:tr w:rsidR="00315B9A" w:rsidRPr="00315B9A" w14:paraId="3CA941B0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9E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Executar capacitação saúde humanizado conforme políticas do SUS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C4CB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servidores SMS capacitados x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27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4A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D6B9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6A490E27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58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FB5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Efetuar oficina sobre o papel da vigilância sanitária dentro do município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745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Quantidade de servidores capacitados VIGEPx100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6D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94C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D2C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22629258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86B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A14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Executar oficina para aprimorar os resultados do previne- Brasil através do uso do E-SUS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680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 dos profissionais que utilizam o e-sus na atenção primaria x100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00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423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Percentual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D35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7.000,00 </w:t>
            </w:r>
          </w:p>
        </w:tc>
      </w:tr>
      <w:tr w:rsidR="00315B9A" w:rsidRPr="00315B9A" w14:paraId="0D89D05D" w14:textId="77777777" w:rsidTr="00721C8B">
        <w:trPr>
          <w:trHeight w:val="6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19A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D4D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Realizar oficina saúde mental do trabalhador em saúde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9F9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 de profissionais da SMS que participaram da oficina x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55F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70%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087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097C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6.000,00 </w:t>
            </w:r>
          </w:p>
        </w:tc>
      </w:tr>
      <w:tr w:rsidR="00315B9A" w:rsidRPr="00315B9A" w14:paraId="24B73C45" w14:textId="77777777" w:rsidTr="00721C8B">
        <w:trPr>
          <w:trHeight w:val="9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BFD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F8E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Efetuar Oficina conferência municipal de saúde Garantir Direitos e Defender o SUS, a Vida e a Democracia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428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 de usuários e servidores participantes da conferência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030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C71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DE12" w14:textId="77777777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R$           5.000,00 </w:t>
            </w:r>
          </w:p>
        </w:tc>
      </w:tr>
      <w:tr w:rsidR="00315B9A" w:rsidRPr="00315B9A" w14:paraId="4EB88399" w14:textId="77777777" w:rsidTr="00721C8B">
        <w:trPr>
          <w:trHeight w:val="330"/>
        </w:trPr>
        <w:tc>
          <w:tcPr>
            <w:tcW w:w="126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19A" w14:textId="14A1BF88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 Estimativa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5A42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 xml:space="preserve"> R$         57.500,00 </w:t>
            </w:r>
          </w:p>
        </w:tc>
      </w:tr>
    </w:tbl>
    <w:p w14:paraId="73E84912" w14:textId="1C3D817A" w:rsidR="00315B9A" w:rsidRDefault="00315B9A" w:rsidP="00315B9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1"/>
        <w:gridCol w:w="2551"/>
      </w:tblGrid>
      <w:tr w:rsidR="00315B9A" w:rsidRPr="00315B9A" w14:paraId="04D58FB5" w14:textId="77777777" w:rsidTr="00721C8B">
        <w:trPr>
          <w:trHeight w:val="315"/>
        </w:trPr>
        <w:tc>
          <w:tcPr>
            <w:tcW w:w="1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226A" w14:textId="2CCD3402" w:rsidR="00315B9A" w:rsidRPr="00315B9A" w:rsidRDefault="00315B9A" w:rsidP="00315B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Estimativa geral do custo das capacitações para todas as secretarias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10BB" w14:textId="77777777" w:rsidR="00315B9A" w:rsidRPr="00315B9A" w:rsidRDefault="00315B9A" w:rsidP="00315B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15B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R$              331.100,00 </w:t>
            </w:r>
          </w:p>
        </w:tc>
      </w:tr>
    </w:tbl>
    <w:p w14:paraId="7E9CDA37" w14:textId="77777777" w:rsidR="00315B9A" w:rsidRPr="00315B9A" w:rsidRDefault="00315B9A" w:rsidP="00315B9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8FFB7AC" w14:textId="77777777" w:rsidR="00315B9A" w:rsidRDefault="00315B9A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1731F8" w14:textId="5EAA623B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Alcinópolis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/MS, </w:t>
      </w:r>
      <w:r w:rsidR="00315B9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721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315B9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 </w:t>
      </w:r>
      <w:r w:rsidR="00721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fever</w:t>
      </w:r>
      <w:r w:rsidR="00315B9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eiro 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 </w:t>
      </w:r>
      <w:r w:rsidR="00315B9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2023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15E4EC96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3AD4A2ED" w14:textId="77777777" w:rsidR="00721C8B" w:rsidRPr="00AA74B8" w:rsidRDefault="00721C8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207CE3" w14:textId="77777777" w:rsidR="00721C8B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D70AAA">
        <w:rPr>
          <w:rFonts w:ascii="Arial" w:hAnsi="Arial" w:cs="Arial"/>
          <w:color w:val="auto"/>
          <w:sz w:val="24"/>
          <w:szCs w:val="24"/>
        </w:rPr>
        <w:t>Dalmy</w:t>
      </w:r>
      <w:proofErr w:type="spellEnd"/>
      <w:r w:rsidRPr="00D70AAA">
        <w:rPr>
          <w:rFonts w:ascii="Arial" w:hAnsi="Arial" w:cs="Arial"/>
          <w:color w:val="auto"/>
          <w:sz w:val="24"/>
          <w:szCs w:val="24"/>
        </w:rPr>
        <w:t xml:space="preserve"> Crisóstomo da Silva</w:t>
      </w:r>
    </w:p>
    <w:p w14:paraId="1763CF08" w14:textId="77777777" w:rsidR="00721C8B" w:rsidRPr="00662196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62196">
        <w:rPr>
          <w:rFonts w:ascii="Arial" w:hAnsi="Arial" w:cs="Arial"/>
          <w:b/>
          <w:color w:val="auto"/>
          <w:sz w:val="24"/>
          <w:szCs w:val="24"/>
        </w:rPr>
        <w:t>Prefeito Municipal</w:t>
      </w:r>
    </w:p>
    <w:p w14:paraId="6B0A3315" w14:textId="77777777" w:rsidR="00721C8B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015689EB" w14:textId="77777777" w:rsidR="00721C8B" w:rsidRPr="00D70AAA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403C9FEF" w14:textId="77777777" w:rsidR="00721C8B" w:rsidRPr="00D70AAA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D70AAA">
        <w:rPr>
          <w:rFonts w:ascii="Arial" w:hAnsi="Arial" w:cs="Arial"/>
          <w:color w:val="auto"/>
          <w:sz w:val="24"/>
          <w:szCs w:val="24"/>
        </w:rPr>
        <w:t>Célia Regina Furtado dos Santos</w:t>
      </w:r>
    </w:p>
    <w:p w14:paraId="70D07AB3" w14:textId="77777777" w:rsidR="00721C8B" w:rsidRPr="00662196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62196">
        <w:rPr>
          <w:rFonts w:ascii="Arial" w:hAnsi="Arial" w:cs="Arial"/>
          <w:b/>
          <w:color w:val="auto"/>
          <w:sz w:val="24"/>
          <w:szCs w:val="24"/>
        </w:rPr>
        <w:t xml:space="preserve">Sec. Mun. de Adm., </w:t>
      </w:r>
      <w:proofErr w:type="spellStart"/>
      <w:r w:rsidRPr="00662196">
        <w:rPr>
          <w:rFonts w:ascii="Arial" w:hAnsi="Arial" w:cs="Arial"/>
          <w:b/>
          <w:color w:val="auto"/>
          <w:sz w:val="24"/>
          <w:szCs w:val="24"/>
        </w:rPr>
        <w:t>Plan</w:t>
      </w:r>
      <w:proofErr w:type="spellEnd"/>
      <w:r w:rsidRPr="00662196">
        <w:rPr>
          <w:rFonts w:ascii="Arial" w:hAnsi="Arial" w:cs="Arial"/>
          <w:b/>
          <w:color w:val="auto"/>
          <w:sz w:val="24"/>
          <w:szCs w:val="24"/>
        </w:rPr>
        <w:t>. e Finanças</w:t>
      </w:r>
    </w:p>
    <w:p w14:paraId="09000DEE" w14:textId="77777777" w:rsidR="00721C8B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78E8B333" w14:textId="77777777" w:rsidR="00721C8B" w:rsidRPr="00D70AAA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14:paraId="122F9EB2" w14:textId="77777777" w:rsidR="00721C8B" w:rsidRPr="00D70AAA" w:rsidRDefault="00721C8B" w:rsidP="00721C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D70AAA">
        <w:rPr>
          <w:rFonts w:ascii="Arial" w:hAnsi="Arial" w:cs="Arial"/>
          <w:color w:val="auto"/>
          <w:sz w:val="24"/>
          <w:szCs w:val="24"/>
        </w:rPr>
        <w:t>Dalma Crisóstomo da Silva</w:t>
      </w:r>
    </w:p>
    <w:p w14:paraId="387C369D" w14:textId="47E7CD2F" w:rsidR="00C04E3B" w:rsidRDefault="00721C8B" w:rsidP="00721C8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662196">
        <w:rPr>
          <w:rFonts w:ascii="Arial" w:hAnsi="Arial" w:cs="Arial"/>
          <w:b/>
          <w:color w:val="auto"/>
          <w:sz w:val="24"/>
          <w:szCs w:val="24"/>
        </w:rPr>
        <w:t>Supervisora de Ações Sociais</w:t>
      </w:r>
    </w:p>
    <w:sectPr w:rsidR="00C04E3B" w:rsidSect="00721C8B">
      <w:headerReference w:type="default" r:id="rId12"/>
      <w:footerReference w:type="first" r:id="rId13"/>
      <w:pgSz w:w="16839" w:h="11907" w:orient="landscape" w:code="1"/>
      <w:pgMar w:top="1693" w:right="821" w:bottom="1514" w:left="1276" w:header="709" w:footer="709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A7CD" w14:textId="77777777" w:rsidR="00E86A76" w:rsidRDefault="00E86A76" w:rsidP="00ED7759">
      <w:pPr>
        <w:spacing w:before="0" w:after="0" w:line="240" w:lineRule="auto"/>
      </w:pPr>
      <w:r>
        <w:separator/>
      </w:r>
    </w:p>
  </w:endnote>
  <w:endnote w:type="continuationSeparator" w:id="0">
    <w:p w14:paraId="5D8F2045" w14:textId="77777777" w:rsidR="00E86A76" w:rsidRDefault="00E86A76" w:rsidP="00ED77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647043"/>
      <w:docPartObj>
        <w:docPartGallery w:val="Page Numbers (Bottom of Page)"/>
        <w:docPartUnique/>
      </w:docPartObj>
    </w:sdtPr>
    <w:sdtContent>
      <w:p w14:paraId="54C1F303" w14:textId="72D0998F" w:rsidR="00721C8B" w:rsidRDefault="00721C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2E7FD" w14:textId="77777777" w:rsidR="00721C8B" w:rsidRDefault="00721C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28AD" w14:textId="77777777" w:rsidR="00E86A76" w:rsidRDefault="00E86A76" w:rsidP="00ED7759">
      <w:pPr>
        <w:spacing w:before="0" w:after="0" w:line="240" w:lineRule="auto"/>
      </w:pPr>
      <w:r>
        <w:separator/>
      </w:r>
    </w:p>
  </w:footnote>
  <w:footnote w:type="continuationSeparator" w:id="0">
    <w:p w14:paraId="21576EAB" w14:textId="77777777" w:rsidR="00E86A76" w:rsidRDefault="00E86A76" w:rsidP="00ED77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315B9A" w14:paraId="33D81757" w14:textId="77777777" w:rsidTr="00315B9A">
      <w:trPr>
        <w:trHeight w:val="1417"/>
      </w:trPr>
      <w:tc>
        <w:tcPr>
          <w:tcW w:w="1446" w:type="dxa"/>
          <w:vAlign w:val="center"/>
        </w:tcPr>
        <w:p w14:paraId="789ADD88" w14:textId="77777777" w:rsidR="00315B9A" w:rsidRDefault="00315B9A" w:rsidP="0060535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4043695" wp14:editId="30AE9AAB">
                <wp:extent cx="773641" cy="771149"/>
                <wp:effectExtent l="0" t="0" r="762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14:paraId="6831AD14" w14:textId="77777777" w:rsidR="00315B9A" w:rsidRPr="00CD3D4C" w:rsidRDefault="00315B9A" w:rsidP="00605355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54C9D013" w14:textId="77777777" w:rsidR="00315B9A" w:rsidRPr="0050678F" w:rsidRDefault="00315B9A" w:rsidP="00605355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  <w:p w14:paraId="5D4053C0" w14:textId="77777777" w:rsidR="00315B9A" w:rsidRPr="0050678F" w:rsidRDefault="00315B9A" w:rsidP="00605355">
          <w:pPr>
            <w:pStyle w:val="Rodap"/>
            <w:jc w:val="center"/>
            <w:rPr>
              <w:rFonts w:asciiTheme="majorHAnsi" w:hAnsiTheme="majorHAnsi" w:cstheme="majorHAnsi"/>
              <w:b/>
              <w:sz w:val="8"/>
            </w:rPr>
          </w:pPr>
        </w:p>
        <w:p w14:paraId="07D9C758" w14:textId="7A2AB968" w:rsidR="00315B9A" w:rsidRPr="00B17B3B" w:rsidRDefault="00315B9A" w:rsidP="00605355">
          <w:pPr>
            <w:pStyle w:val="Cabealho"/>
            <w:jc w:val="center"/>
            <w:rPr>
              <w:rFonts w:ascii="Bodoni MT" w:hAnsi="Bodoni MT"/>
              <w:b/>
              <w:sz w:val="18"/>
              <w:szCs w:val="18"/>
            </w:rPr>
          </w:pPr>
        </w:p>
      </w:tc>
      <w:tc>
        <w:tcPr>
          <w:tcW w:w="2977" w:type="dxa"/>
        </w:tcPr>
        <w:p w14:paraId="48C11F3C" w14:textId="77777777" w:rsidR="00315B9A" w:rsidRDefault="00315B9A" w:rsidP="00605355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5704FDD" wp14:editId="30B49E8A">
                <wp:extent cx="1685970" cy="713026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728AC9" w14:textId="77777777" w:rsidR="00315B9A" w:rsidRDefault="00315B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4884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10461"/>
      <w:gridCol w:w="2977"/>
    </w:tblGrid>
    <w:tr w:rsidR="00315B9A" w14:paraId="38B526CF" w14:textId="77777777" w:rsidTr="00BE78E2">
      <w:trPr>
        <w:trHeight w:val="1417"/>
      </w:trPr>
      <w:tc>
        <w:tcPr>
          <w:tcW w:w="1446" w:type="dxa"/>
          <w:vAlign w:val="center"/>
        </w:tcPr>
        <w:p w14:paraId="1C5C0226" w14:textId="77777777" w:rsidR="00315B9A" w:rsidRDefault="00315B9A" w:rsidP="00BE78E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189EB176" wp14:editId="1B0AC2AD">
                <wp:extent cx="773641" cy="771149"/>
                <wp:effectExtent l="0" t="0" r="762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1" w:type="dxa"/>
          <w:vAlign w:val="center"/>
        </w:tcPr>
        <w:p w14:paraId="10CB3C0E" w14:textId="77777777" w:rsidR="00315B9A" w:rsidRPr="00CD3D4C" w:rsidRDefault="00315B9A" w:rsidP="00BE78E2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756565DE" w14:textId="7772272A" w:rsidR="00315B9A" w:rsidRPr="00B17B3B" w:rsidRDefault="00315B9A" w:rsidP="00C04E3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  <w:sz w:val="18"/>
              <w:szCs w:val="18"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</w:tc>
      <w:tc>
        <w:tcPr>
          <w:tcW w:w="2977" w:type="dxa"/>
        </w:tcPr>
        <w:p w14:paraId="4E01DE2C" w14:textId="77777777" w:rsidR="00315B9A" w:rsidRDefault="00315B9A" w:rsidP="00BE78E2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6DB3347" wp14:editId="224AE8C3">
                <wp:extent cx="1685970" cy="71302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FC9C19" w14:textId="77777777" w:rsidR="00315B9A" w:rsidRDefault="00315B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4769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85"/>
      <w:gridCol w:w="7780"/>
      <w:gridCol w:w="4704"/>
    </w:tblGrid>
    <w:tr w:rsidR="00721C8B" w14:paraId="14D5421D" w14:textId="77777777" w:rsidTr="00721C8B">
      <w:trPr>
        <w:trHeight w:val="1655"/>
      </w:trPr>
      <w:tc>
        <w:tcPr>
          <w:tcW w:w="2285" w:type="dxa"/>
          <w:vAlign w:val="center"/>
        </w:tcPr>
        <w:p w14:paraId="328EC0D0" w14:textId="77777777" w:rsidR="00721C8B" w:rsidRDefault="00721C8B" w:rsidP="0060535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2068037" wp14:editId="4E71779A">
                <wp:extent cx="773641" cy="771149"/>
                <wp:effectExtent l="0" t="0" r="762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0" w:type="dxa"/>
          <w:vAlign w:val="center"/>
        </w:tcPr>
        <w:p w14:paraId="2987C4CE" w14:textId="77777777" w:rsidR="00721C8B" w:rsidRPr="00CD3D4C" w:rsidRDefault="00721C8B" w:rsidP="00605355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5895D320" w14:textId="77777777" w:rsidR="00721C8B" w:rsidRPr="0050678F" w:rsidRDefault="00721C8B" w:rsidP="00605355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  <w:p w14:paraId="06D146A0" w14:textId="77777777" w:rsidR="00721C8B" w:rsidRPr="0050678F" w:rsidRDefault="00721C8B" w:rsidP="00605355">
          <w:pPr>
            <w:pStyle w:val="Rodap"/>
            <w:jc w:val="center"/>
            <w:rPr>
              <w:rFonts w:asciiTheme="majorHAnsi" w:hAnsiTheme="majorHAnsi" w:cstheme="majorHAnsi"/>
              <w:b/>
              <w:sz w:val="8"/>
            </w:rPr>
          </w:pPr>
        </w:p>
        <w:p w14:paraId="258F0CFE" w14:textId="77777777" w:rsidR="00721C8B" w:rsidRPr="00B17B3B" w:rsidRDefault="00721C8B" w:rsidP="00605355">
          <w:pPr>
            <w:pStyle w:val="Cabealho"/>
            <w:jc w:val="center"/>
            <w:rPr>
              <w:rFonts w:ascii="Bodoni MT" w:hAnsi="Bodoni MT"/>
              <w:b/>
              <w:sz w:val="18"/>
              <w:szCs w:val="18"/>
            </w:rPr>
          </w:pPr>
        </w:p>
      </w:tc>
      <w:tc>
        <w:tcPr>
          <w:tcW w:w="4704" w:type="dxa"/>
        </w:tcPr>
        <w:p w14:paraId="7BF22DD5" w14:textId="77777777" w:rsidR="00721C8B" w:rsidRDefault="00721C8B" w:rsidP="00605355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72061C92" wp14:editId="6F8304C6">
                <wp:extent cx="1685970" cy="713026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55FE38" w14:textId="77777777" w:rsidR="00721C8B" w:rsidRDefault="00721C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B"/>
    <w:rsid w:val="000303B8"/>
    <w:rsid w:val="000848C9"/>
    <w:rsid w:val="001552DC"/>
    <w:rsid w:val="001731BD"/>
    <w:rsid w:val="001F0F35"/>
    <w:rsid w:val="00221CFA"/>
    <w:rsid w:val="00232609"/>
    <w:rsid w:val="00240E72"/>
    <w:rsid w:val="00282ED5"/>
    <w:rsid w:val="002E6C3A"/>
    <w:rsid w:val="00302F0E"/>
    <w:rsid w:val="00315B9A"/>
    <w:rsid w:val="00322424"/>
    <w:rsid w:val="00357521"/>
    <w:rsid w:val="00406FF5"/>
    <w:rsid w:val="004F64AB"/>
    <w:rsid w:val="0057571E"/>
    <w:rsid w:val="005E1DD4"/>
    <w:rsid w:val="00605355"/>
    <w:rsid w:val="00670E9E"/>
    <w:rsid w:val="006812BB"/>
    <w:rsid w:val="006929B9"/>
    <w:rsid w:val="006B5C86"/>
    <w:rsid w:val="00721C8B"/>
    <w:rsid w:val="007505F7"/>
    <w:rsid w:val="00767893"/>
    <w:rsid w:val="007E4DC8"/>
    <w:rsid w:val="00830991"/>
    <w:rsid w:val="008452EE"/>
    <w:rsid w:val="0089652F"/>
    <w:rsid w:val="008B1A05"/>
    <w:rsid w:val="008C50ED"/>
    <w:rsid w:val="008D78EF"/>
    <w:rsid w:val="00923A10"/>
    <w:rsid w:val="00934243"/>
    <w:rsid w:val="00937F7C"/>
    <w:rsid w:val="0099791A"/>
    <w:rsid w:val="00A11020"/>
    <w:rsid w:val="00A33DFA"/>
    <w:rsid w:val="00A70A86"/>
    <w:rsid w:val="00A729A4"/>
    <w:rsid w:val="00A8753D"/>
    <w:rsid w:val="00A92104"/>
    <w:rsid w:val="00AD0D21"/>
    <w:rsid w:val="00AD1823"/>
    <w:rsid w:val="00B261DB"/>
    <w:rsid w:val="00B4354D"/>
    <w:rsid w:val="00B64200"/>
    <w:rsid w:val="00B93088"/>
    <w:rsid w:val="00BA273D"/>
    <w:rsid w:val="00BE78E2"/>
    <w:rsid w:val="00BF2F7B"/>
    <w:rsid w:val="00C04E3B"/>
    <w:rsid w:val="00C46247"/>
    <w:rsid w:val="00C64773"/>
    <w:rsid w:val="00CB080D"/>
    <w:rsid w:val="00CB716B"/>
    <w:rsid w:val="00CC15DC"/>
    <w:rsid w:val="00CD78A0"/>
    <w:rsid w:val="00CF2074"/>
    <w:rsid w:val="00D2640A"/>
    <w:rsid w:val="00D93554"/>
    <w:rsid w:val="00DE3463"/>
    <w:rsid w:val="00DE78FA"/>
    <w:rsid w:val="00DF24BF"/>
    <w:rsid w:val="00E801D0"/>
    <w:rsid w:val="00E86A76"/>
    <w:rsid w:val="00ED7759"/>
    <w:rsid w:val="00EF77A5"/>
    <w:rsid w:val="00EF7ADF"/>
    <w:rsid w:val="00F25FF1"/>
    <w:rsid w:val="00F32565"/>
    <w:rsid w:val="00F65D0F"/>
    <w:rsid w:val="00F94975"/>
    <w:rsid w:val="00FA22CC"/>
    <w:rsid w:val="00FD0300"/>
    <w:rsid w:val="00FE16F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4282"/>
  <w15:chartTrackingRefBased/>
  <w15:docId w15:val="{A6EE6F4F-2D37-4D3E-828D-6483C34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59"/>
    <w:pPr>
      <w:spacing w:before="40" w:line="288" w:lineRule="auto"/>
    </w:pPr>
    <w:rPr>
      <w:color w:val="595959" w:themeColor="text1" w:themeTint="A6"/>
      <w:kern w:val="2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7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D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7759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D77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759"/>
    <w:rPr>
      <w:color w:val="595959" w:themeColor="text1" w:themeTint="A6"/>
      <w:kern w:val="2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77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759"/>
    <w:rPr>
      <w:color w:val="595959" w:themeColor="text1" w:themeTint="A6"/>
      <w:kern w:val="2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3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355"/>
    <w:rPr>
      <w:rFonts w:ascii="Segoe U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A875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ad.convivaeducacao.org.br/course/view.php?id=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ad.convivaeducacao.org.br/course/view.php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d.convivaeducacao.org.br/course/view.php?id=7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F41F-6339-4FA8-A21C-AD56900C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1981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29</cp:revision>
  <dcterms:created xsi:type="dcterms:W3CDTF">2022-10-15T15:19:00Z</dcterms:created>
  <dcterms:modified xsi:type="dcterms:W3CDTF">2023-03-05T21:00:00Z</dcterms:modified>
</cp:coreProperties>
</file>